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9C5AF" w14:textId="77777777" w:rsidR="00BC0762" w:rsidRPr="006C7474" w:rsidRDefault="00BC0762">
      <w:pPr>
        <w:pBdr>
          <w:top w:val="nil"/>
          <w:left w:val="nil"/>
          <w:bottom w:val="nil"/>
          <w:right w:val="nil"/>
          <w:between w:val="nil"/>
        </w:pBdr>
        <w:spacing w:before="100" w:after="100"/>
        <w:rPr>
          <w:color w:val="000000"/>
          <w:lang w:val="it-IT"/>
        </w:rPr>
      </w:pPr>
    </w:p>
    <w:p w14:paraId="12B1C6A9" w14:textId="77777777" w:rsidR="00BC0762" w:rsidRPr="006C7474" w:rsidRDefault="00BC0762">
      <w:pPr>
        <w:pBdr>
          <w:top w:val="nil"/>
          <w:left w:val="nil"/>
          <w:bottom w:val="nil"/>
          <w:right w:val="nil"/>
          <w:between w:val="nil"/>
        </w:pBdr>
        <w:spacing w:before="100" w:after="100"/>
        <w:rPr>
          <w:color w:val="000000"/>
          <w:lang w:val="it-IT"/>
        </w:rPr>
      </w:pPr>
    </w:p>
    <w:p w14:paraId="3BCB9123" w14:textId="77777777" w:rsidR="00227ED1" w:rsidRPr="006C7474" w:rsidRDefault="00227ED1">
      <w:pPr>
        <w:pBdr>
          <w:top w:val="nil"/>
          <w:left w:val="nil"/>
          <w:bottom w:val="nil"/>
          <w:right w:val="nil"/>
          <w:between w:val="nil"/>
        </w:pBdr>
        <w:spacing w:before="100" w:after="100"/>
        <w:rPr>
          <w:color w:val="000000"/>
          <w:lang w:val="it-IT"/>
        </w:rPr>
      </w:pPr>
    </w:p>
    <w:p w14:paraId="491EED14" w14:textId="7DF83252" w:rsidR="00BC0762" w:rsidRPr="006C7474" w:rsidRDefault="00E94B43">
      <w:pPr>
        <w:pBdr>
          <w:top w:val="nil"/>
          <w:left w:val="nil"/>
          <w:bottom w:val="nil"/>
          <w:right w:val="nil"/>
          <w:between w:val="nil"/>
        </w:pBdr>
        <w:spacing w:before="100" w:after="100"/>
        <w:jc w:val="center"/>
        <w:rPr>
          <w:rFonts w:ascii="Courier New" w:eastAsia="Courier New" w:hAnsi="Courier New" w:cs="Courier New"/>
          <w:b/>
          <w:color w:val="000000"/>
          <w:sz w:val="32"/>
          <w:szCs w:val="32"/>
          <w:lang w:val="it-IT"/>
        </w:rPr>
      </w:pPr>
      <w:r w:rsidRPr="006C7474">
        <w:rPr>
          <w:rFonts w:ascii="Courier New" w:eastAsia="Courier New" w:hAnsi="Courier New" w:cs="Courier New"/>
          <w:color w:val="000000"/>
          <w:sz w:val="32"/>
          <w:szCs w:val="32"/>
          <w:lang w:val="it-IT"/>
        </w:rPr>
        <w:t xml:space="preserve">Padiglione Albania alla </w:t>
      </w:r>
      <w:proofErr w:type="gramStart"/>
      <w:r w:rsidRPr="006C7474">
        <w:rPr>
          <w:rFonts w:ascii="Courier New" w:eastAsia="Courier New" w:hAnsi="Courier New" w:cs="Courier New"/>
          <w:b/>
          <w:color w:val="000000"/>
          <w:sz w:val="32"/>
          <w:szCs w:val="32"/>
          <w:lang w:val="it-IT"/>
        </w:rPr>
        <w:t>19ª</w:t>
      </w:r>
      <w:proofErr w:type="gramEnd"/>
      <w:r w:rsidRPr="006C7474">
        <w:rPr>
          <w:rFonts w:ascii="Courier New" w:eastAsia="Courier New" w:hAnsi="Courier New" w:cs="Courier New"/>
          <w:b/>
          <w:color w:val="000000"/>
          <w:sz w:val="32"/>
          <w:szCs w:val="32"/>
          <w:lang w:val="it-IT"/>
        </w:rPr>
        <w:t xml:space="preserve"> Esposizione Internazionale di Architettura – La Biennale di Venezia</w:t>
      </w:r>
    </w:p>
    <w:p w14:paraId="5ACA47BA" w14:textId="77777777" w:rsidR="00E94B43" w:rsidRPr="006C7474" w:rsidRDefault="009D0282" w:rsidP="00E94B43">
      <w:pPr>
        <w:jc w:val="center"/>
        <w:rPr>
          <w:rFonts w:ascii="Courier New" w:hAnsi="Courier New" w:cs="Courier New"/>
          <w:sz w:val="21"/>
          <w:szCs w:val="21"/>
          <w:lang w:val="it-IT"/>
        </w:rPr>
      </w:pPr>
      <w:r w:rsidRPr="006C7474">
        <w:rPr>
          <w:rFonts w:ascii="Courier New" w:eastAsia="Courier New" w:hAnsi="Courier New" w:cs="Courier New"/>
          <w:i/>
          <w:color w:val="000000"/>
          <w:sz w:val="34"/>
          <w:szCs w:val="34"/>
          <w:lang w:val="it-IT"/>
        </w:rPr>
        <w:t>Building Architecture Culture</w:t>
      </w:r>
      <w:r w:rsidRPr="006C7474">
        <w:rPr>
          <w:rFonts w:ascii="Courier New" w:eastAsia="Courier New" w:hAnsi="Courier New" w:cs="Courier New"/>
          <w:i/>
          <w:color w:val="000000"/>
          <w:sz w:val="34"/>
          <w:szCs w:val="34"/>
          <w:lang w:val="it-IT"/>
        </w:rPr>
        <w:br/>
      </w:r>
      <w:r w:rsidR="00E94B43" w:rsidRPr="006C7474">
        <w:rPr>
          <w:rFonts w:ascii="Courier New" w:hAnsi="Courier New" w:cs="Courier New"/>
          <w:sz w:val="21"/>
          <w:szCs w:val="21"/>
          <w:lang w:val="it-IT"/>
        </w:rPr>
        <w:t xml:space="preserve">A cura di </w:t>
      </w:r>
      <w:proofErr w:type="spellStart"/>
      <w:r w:rsidR="00E94B43" w:rsidRPr="006C7474">
        <w:rPr>
          <w:rFonts w:ascii="Courier New" w:hAnsi="Courier New" w:cs="Courier New"/>
          <w:sz w:val="21"/>
          <w:szCs w:val="21"/>
          <w:lang w:val="it-IT"/>
        </w:rPr>
        <w:t>Anneke</w:t>
      </w:r>
      <w:proofErr w:type="spellEnd"/>
      <w:r w:rsidR="00E94B43" w:rsidRPr="006C7474">
        <w:rPr>
          <w:rFonts w:ascii="Courier New" w:hAnsi="Courier New" w:cs="Courier New"/>
          <w:sz w:val="21"/>
          <w:szCs w:val="21"/>
          <w:lang w:val="it-IT"/>
        </w:rPr>
        <w:t xml:space="preserve"> Abhelakh</w:t>
      </w:r>
    </w:p>
    <w:p w14:paraId="48832D5A" w14:textId="1D2E8D7A" w:rsidR="009D0282" w:rsidRPr="006C7474" w:rsidRDefault="009D0282" w:rsidP="009D0282">
      <w:pPr>
        <w:pBdr>
          <w:top w:val="nil"/>
          <w:left w:val="nil"/>
          <w:bottom w:val="nil"/>
          <w:right w:val="nil"/>
          <w:between w:val="nil"/>
        </w:pBdr>
        <w:spacing w:after="160" w:line="259" w:lineRule="auto"/>
        <w:jc w:val="center"/>
        <w:rPr>
          <w:rFonts w:ascii="Courier New" w:eastAsia="Courier New" w:hAnsi="Courier New" w:cs="Courier New"/>
          <w:color w:val="000000"/>
          <w:sz w:val="21"/>
          <w:szCs w:val="21"/>
          <w:lang w:val="it-IT"/>
        </w:rPr>
      </w:pPr>
    </w:p>
    <w:p w14:paraId="5AB16E55" w14:textId="77777777" w:rsidR="00BC0762" w:rsidRPr="006C7474" w:rsidRDefault="00BC0762">
      <w:pPr>
        <w:pBdr>
          <w:top w:val="nil"/>
          <w:left w:val="nil"/>
          <w:bottom w:val="nil"/>
          <w:right w:val="nil"/>
          <w:between w:val="nil"/>
        </w:pBdr>
        <w:spacing w:line="259" w:lineRule="auto"/>
        <w:jc w:val="center"/>
        <w:rPr>
          <w:rFonts w:ascii="Courier New" w:eastAsia="Courier New" w:hAnsi="Courier New" w:cs="Courier New"/>
          <w:color w:val="000000"/>
          <w:sz w:val="21"/>
          <w:szCs w:val="21"/>
          <w:lang w:val="it-IT"/>
        </w:rPr>
      </w:pPr>
    </w:p>
    <w:p w14:paraId="15C5A7D8" w14:textId="77777777" w:rsidR="00E94B43" w:rsidRPr="006C7474" w:rsidRDefault="00E94B43" w:rsidP="00E94B43">
      <w:pPr>
        <w:jc w:val="center"/>
        <w:rPr>
          <w:rFonts w:ascii="Courier New" w:hAnsi="Courier New" w:cs="Courier New"/>
          <w:sz w:val="21"/>
          <w:szCs w:val="21"/>
          <w:lang w:val="it-IT"/>
        </w:rPr>
      </w:pPr>
      <w:r w:rsidRPr="006C7474">
        <w:rPr>
          <w:rFonts w:ascii="Courier New" w:hAnsi="Courier New" w:cs="Courier New"/>
          <w:sz w:val="21"/>
          <w:szCs w:val="21"/>
          <w:lang w:val="it-IT"/>
        </w:rPr>
        <w:t>Sede: Arsenale</w:t>
      </w:r>
    </w:p>
    <w:p w14:paraId="5AC4BCA5" w14:textId="77777777" w:rsidR="00E94B43" w:rsidRPr="006C7474" w:rsidRDefault="00E94B43" w:rsidP="00E94B43">
      <w:pPr>
        <w:jc w:val="center"/>
        <w:rPr>
          <w:rFonts w:ascii="Courier New" w:hAnsi="Courier New" w:cs="Courier New"/>
          <w:sz w:val="21"/>
          <w:szCs w:val="21"/>
          <w:lang w:val="it-IT"/>
        </w:rPr>
      </w:pPr>
      <w:r w:rsidRPr="006C7474">
        <w:rPr>
          <w:rFonts w:ascii="Courier New" w:hAnsi="Courier New" w:cs="Courier New"/>
          <w:sz w:val="21"/>
          <w:szCs w:val="21"/>
          <w:lang w:val="it-IT"/>
        </w:rPr>
        <w:t>10 maggio - 23 novembre 2025</w:t>
      </w:r>
    </w:p>
    <w:p w14:paraId="4885E21A" w14:textId="77777777" w:rsidR="00E94B43" w:rsidRPr="006C7474" w:rsidRDefault="00E94B43" w:rsidP="00E94B43">
      <w:pPr>
        <w:jc w:val="center"/>
        <w:rPr>
          <w:rFonts w:ascii="Courier New" w:hAnsi="Courier New" w:cs="Courier New"/>
          <w:sz w:val="21"/>
          <w:szCs w:val="21"/>
          <w:lang w:val="it-IT"/>
        </w:rPr>
      </w:pPr>
    </w:p>
    <w:p w14:paraId="533FE951" w14:textId="77777777" w:rsidR="00E94B43" w:rsidRPr="006C7474" w:rsidRDefault="00E94B43" w:rsidP="00E94B43">
      <w:pPr>
        <w:jc w:val="center"/>
        <w:rPr>
          <w:rFonts w:ascii="Courier New" w:hAnsi="Courier New" w:cs="Courier New"/>
          <w:sz w:val="21"/>
          <w:szCs w:val="21"/>
          <w:lang w:val="it-IT"/>
        </w:rPr>
      </w:pPr>
      <w:r w:rsidRPr="006C7474">
        <w:rPr>
          <w:rFonts w:ascii="Courier New" w:hAnsi="Courier New" w:cs="Courier New"/>
          <w:sz w:val="21"/>
          <w:szCs w:val="21"/>
          <w:lang w:val="it-IT"/>
        </w:rPr>
        <w:t xml:space="preserve">Commissario: </w:t>
      </w:r>
      <w:proofErr w:type="spellStart"/>
      <w:r w:rsidRPr="006C7474">
        <w:rPr>
          <w:rFonts w:ascii="Courier New" w:hAnsi="Courier New" w:cs="Courier New"/>
          <w:sz w:val="21"/>
          <w:szCs w:val="21"/>
          <w:lang w:val="it-IT"/>
        </w:rPr>
        <w:t>Blendi</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Gonxhja</w:t>
      </w:r>
      <w:proofErr w:type="spellEnd"/>
      <w:r w:rsidRPr="006C7474">
        <w:rPr>
          <w:rFonts w:ascii="Courier New" w:hAnsi="Courier New" w:cs="Courier New"/>
          <w:sz w:val="21"/>
          <w:szCs w:val="21"/>
          <w:lang w:val="it-IT"/>
        </w:rPr>
        <w:t>, Ministro dell’Economia, della Cultura e dell’Innovazione</w:t>
      </w:r>
    </w:p>
    <w:p w14:paraId="5847859C" w14:textId="77777777" w:rsidR="009D0282" w:rsidRPr="006C7474" w:rsidRDefault="009D0282" w:rsidP="007C5111">
      <w:pPr>
        <w:pBdr>
          <w:top w:val="nil"/>
          <w:left w:val="nil"/>
          <w:bottom w:val="nil"/>
          <w:right w:val="nil"/>
          <w:between w:val="nil"/>
        </w:pBdr>
        <w:jc w:val="center"/>
        <w:rPr>
          <w:rFonts w:ascii="Courier New" w:eastAsia="Courier New" w:hAnsi="Courier New" w:cs="Courier New"/>
          <w:color w:val="000000"/>
          <w:sz w:val="21"/>
          <w:szCs w:val="21"/>
          <w:lang w:val="it-IT"/>
        </w:rPr>
      </w:pPr>
    </w:p>
    <w:p w14:paraId="702865F7" w14:textId="77777777" w:rsidR="00846B35" w:rsidRPr="006C7474" w:rsidRDefault="00846B35" w:rsidP="005D6808">
      <w:pPr>
        <w:pBdr>
          <w:top w:val="nil"/>
          <w:left w:val="nil"/>
          <w:bottom w:val="nil"/>
          <w:right w:val="nil"/>
          <w:between w:val="nil"/>
        </w:pBdr>
        <w:jc w:val="center"/>
        <w:rPr>
          <w:rFonts w:ascii="Courier New" w:eastAsia="Courier New" w:hAnsi="Courier New" w:cs="Courier New"/>
          <w:color w:val="000000"/>
          <w:sz w:val="21"/>
          <w:szCs w:val="21"/>
          <w:lang w:val="it-IT"/>
        </w:rPr>
      </w:pPr>
    </w:p>
    <w:p w14:paraId="58FAF097" w14:textId="77777777" w:rsidR="00597917" w:rsidRPr="006C7474" w:rsidRDefault="00597917" w:rsidP="005D6808">
      <w:pPr>
        <w:pBdr>
          <w:top w:val="nil"/>
          <w:left w:val="nil"/>
          <w:bottom w:val="nil"/>
          <w:right w:val="nil"/>
          <w:between w:val="nil"/>
        </w:pBdr>
        <w:jc w:val="center"/>
        <w:rPr>
          <w:rFonts w:ascii="Courier New" w:eastAsia="Courier New" w:hAnsi="Courier New" w:cs="Courier New"/>
          <w:color w:val="000000"/>
          <w:sz w:val="21"/>
          <w:szCs w:val="21"/>
          <w:lang w:val="it-IT"/>
        </w:rPr>
      </w:pPr>
    </w:p>
    <w:p w14:paraId="091238B8" w14:textId="77777777" w:rsidR="006C7474" w:rsidRPr="006C7474" w:rsidRDefault="006C7474" w:rsidP="006C7474">
      <w:pPr>
        <w:jc w:val="center"/>
        <w:rPr>
          <w:rFonts w:ascii="Courier New" w:hAnsi="Courier New" w:cs="Courier New"/>
          <w:b/>
          <w:bCs/>
          <w:sz w:val="21"/>
          <w:szCs w:val="21"/>
          <w:lang w:val="it-IT"/>
        </w:rPr>
      </w:pPr>
      <w:r w:rsidRPr="006C7474">
        <w:rPr>
          <w:rFonts w:ascii="Courier New" w:hAnsi="Courier New" w:cs="Courier New"/>
          <w:b/>
          <w:bCs/>
          <w:sz w:val="21"/>
          <w:szCs w:val="21"/>
          <w:lang w:val="it-IT"/>
        </w:rPr>
        <w:t>Comunicato stampa 5 maggio 2025</w:t>
      </w:r>
    </w:p>
    <w:p w14:paraId="3ABF03E4" w14:textId="77777777" w:rsidR="00CD4D10" w:rsidRPr="006C7474" w:rsidRDefault="00CD4D10" w:rsidP="00477E97">
      <w:pPr>
        <w:pBdr>
          <w:top w:val="nil"/>
          <w:left w:val="nil"/>
          <w:bottom w:val="nil"/>
          <w:right w:val="nil"/>
          <w:between w:val="nil"/>
        </w:pBdr>
        <w:jc w:val="both"/>
        <w:rPr>
          <w:rFonts w:ascii="Courier New" w:eastAsia="Courier New" w:hAnsi="Courier New" w:cs="Courier New"/>
          <w:color w:val="000000"/>
          <w:sz w:val="21"/>
          <w:szCs w:val="21"/>
          <w:lang w:val="it-IT"/>
        </w:rPr>
      </w:pPr>
    </w:p>
    <w:p w14:paraId="05D2BCC0"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L'Albania è una democrazia giovane. Con una popolazione di tre milioni di abitanti e ubicata nel cuore del Mediterraneo, la sua geografia ne ha da sempre influenzato gli scambi culturali e l'ambiente costruito.</w:t>
      </w:r>
    </w:p>
    <w:p w14:paraId="009FB412" w14:textId="77777777" w:rsidR="006C7474" w:rsidRPr="006C7474" w:rsidRDefault="006C7474" w:rsidP="006C7474">
      <w:pPr>
        <w:rPr>
          <w:rFonts w:ascii="Courier New" w:hAnsi="Courier New" w:cs="Courier New"/>
          <w:sz w:val="21"/>
          <w:szCs w:val="21"/>
          <w:lang w:val="it-IT"/>
        </w:rPr>
      </w:pPr>
    </w:p>
    <w:p w14:paraId="09CBD15D"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Dall’Impero Ottomano all’occupazione italiana, dall’isolamento del regime comunista alla successiva fase post-socialista, ogni epoca ha lasciato un segno tangibile nel paesaggio architettonico. Situata tra i mari Adriatico e Ionio e confinante con Grecia, Macedonia del Nord, Kosovo e Montenegro, l’Albania ha assimilato influenze religiose e culturali – islamica, ortodossa, cattolica e laica – che si riflettono nel suo tessuto urbano.</w:t>
      </w:r>
    </w:p>
    <w:p w14:paraId="6B2B8073" w14:textId="77777777" w:rsidR="006C7474" w:rsidRPr="006C7474" w:rsidRDefault="006C7474" w:rsidP="006C7474">
      <w:pPr>
        <w:rPr>
          <w:rFonts w:ascii="Courier New" w:hAnsi="Courier New" w:cs="Courier New"/>
          <w:sz w:val="21"/>
          <w:szCs w:val="21"/>
          <w:lang w:val="it-IT"/>
        </w:rPr>
      </w:pPr>
    </w:p>
    <w:p w14:paraId="7EEBB2CC"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Con il crollo del regime dittatoriale nel 1992 si aprì una netta frattura con il passato: cittadini privi di proprietà privata e di libertà d’espressione si ribellarono agli spazi pubblici e agli edifici di regime. Come ha ricordato </w:t>
      </w:r>
      <w:proofErr w:type="spellStart"/>
      <w:r w:rsidRPr="006C7474">
        <w:rPr>
          <w:rFonts w:ascii="Courier New" w:hAnsi="Courier New" w:cs="Courier New"/>
          <w:sz w:val="21"/>
          <w:szCs w:val="21"/>
          <w:lang w:val="it-IT"/>
        </w:rPr>
        <w:t>Edi</w:t>
      </w:r>
      <w:proofErr w:type="spellEnd"/>
      <w:r w:rsidRPr="006C7474">
        <w:rPr>
          <w:rFonts w:ascii="Courier New" w:hAnsi="Courier New" w:cs="Courier New"/>
          <w:sz w:val="21"/>
          <w:szCs w:val="21"/>
          <w:lang w:val="it-IT"/>
        </w:rPr>
        <w:t xml:space="preserve"> Rama, sindaco di Tirana dal 2000 al 2011 e oggi Primo Ministro, «fu un atto di riappropriazione dell’individualità: per dieci anni si è rivendicato lo spazio privato abbandonando quello pubblico. Questo ritorno all’individuo è stato molto traumatico». A trent’anni di distanza, l’Albania è ancora in transizione, sia da un punto di vista culturale, che sociale e architettonico. In questo momento di rinnovamento, l’architettura assume un ruolo centrale.</w:t>
      </w:r>
    </w:p>
    <w:p w14:paraId="15E54E19" w14:textId="77777777" w:rsidR="00CD4D10" w:rsidRPr="006C7474" w:rsidRDefault="00CD4D10" w:rsidP="00CD4D10">
      <w:pPr>
        <w:rPr>
          <w:rFonts w:ascii="Courier New" w:hAnsi="Courier New" w:cs="Courier New"/>
          <w:color w:val="000000" w:themeColor="text1"/>
          <w:sz w:val="21"/>
          <w:szCs w:val="21"/>
          <w:lang w:val="it-IT"/>
        </w:rPr>
      </w:pPr>
    </w:p>
    <w:p w14:paraId="00C0206F" w14:textId="4FDAB2E7" w:rsidR="005F750C" w:rsidRPr="006C7474" w:rsidRDefault="00F158D7" w:rsidP="006C7474">
      <w:pPr>
        <w:rPr>
          <w:rFonts w:ascii="Courier New" w:eastAsia="Courier New" w:hAnsi="Courier New" w:cs="Courier New"/>
          <w:color w:val="000000"/>
          <w:sz w:val="21"/>
          <w:szCs w:val="21"/>
          <w:lang w:val="it-IT"/>
        </w:rPr>
      </w:pPr>
      <w:r w:rsidRPr="006C7474">
        <w:rPr>
          <w:rFonts w:ascii="Courier New" w:hAnsi="Courier New" w:cs="Courier New"/>
          <w:color w:val="000000" w:themeColor="text1"/>
          <w:sz w:val="21"/>
          <w:szCs w:val="21"/>
          <w:lang w:val="it-IT"/>
        </w:rPr>
        <w:br w:type="page"/>
      </w:r>
    </w:p>
    <w:p w14:paraId="12C85E07"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lastRenderedPageBreak/>
        <w:t>Il padiglione mostra il passato, il presente e il futuro del panorama architettonico attraverso una struttura composta da tre parti:</w:t>
      </w:r>
    </w:p>
    <w:p w14:paraId="2BCBFA8D" w14:textId="77777777" w:rsidR="006C7474" w:rsidRPr="006C7474" w:rsidRDefault="006C7474" w:rsidP="006C7474">
      <w:pPr>
        <w:rPr>
          <w:rFonts w:ascii="Courier New" w:hAnsi="Courier New" w:cs="Courier New"/>
          <w:sz w:val="21"/>
          <w:szCs w:val="21"/>
          <w:lang w:val="it-IT"/>
        </w:rPr>
      </w:pPr>
    </w:p>
    <w:p w14:paraId="4B57BC0D"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_Lo sfondo storico del rapporto tra architettura, società e poteri politici viene illustrato in una cronologia di </w:t>
      </w:r>
      <w:proofErr w:type="gramStart"/>
      <w:r w:rsidRPr="006C7474">
        <w:rPr>
          <w:rFonts w:ascii="Courier New" w:hAnsi="Courier New" w:cs="Courier New"/>
          <w:sz w:val="21"/>
          <w:szCs w:val="21"/>
          <w:lang w:val="it-IT"/>
        </w:rPr>
        <w:t>100</w:t>
      </w:r>
      <w:proofErr w:type="gramEnd"/>
      <w:r w:rsidRPr="006C7474">
        <w:rPr>
          <w:rFonts w:ascii="Courier New" w:hAnsi="Courier New" w:cs="Courier New"/>
          <w:sz w:val="21"/>
          <w:szCs w:val="21"/>
          <w:lang w:val="it-IT"/>
        </w:rPr>
        <w:t xml:space="preserve"> immagini dedicate a due luoghi importanti della capitale Tirana.</w:t>
      </w:r>
    </w:p>
    <w:p w14:paraId="7FD62DD6" w14:textId="77777777" w:rsidR="006C7474" w:rsidRPr="006C7474" w:rsidRDefault="006C7474" w:rsidP="006C7474">
      <w:pPr>
        <w:rPr>
          <w:rFonts w:ascii="Courier New" w:hAnsi="Courier New" w:cs="Courier New"/>
          <w:sz w:val="21"/>
          <w:szCs w:val="21"/>
          <w:lang w:val="it-IT"/>
        </w:rPr>
      </w:pPr>
    </w:p>
    <w:p w14:paraId="56A97941" w14:textId="77777777" w:rsidR="006C7474" w:rsidRPr="006C7474" w:rsidRDefault="006C7474" w:rsidP="006C7474">
      <w:pPr>
        <w:numPr>
          <w:ilvl w:val="0"/>
          <w:numId w:val="2"/>
        </w:numPr>
        <w:spacing w:line="276" w:lineRule="auto"/>
        <w:rPr>
          <w:rFonts w:ascii="Courier New" w:hAnsi="Courier New" w:cs="Courier New"/>
          <w:sz w:val="21"/>
          <w:szCs w:val="21"/>
          <w:lang w:val="it-IT"/>
        </w:rPr>
      </w:pPr>
      <w:r w:rsidRPr="006C7474">
        <w:rPr>
          <w:rFonts w:ascii="Courier New" w:hAnsi="Courier New" w:cs="Courier New"/>
          <w:sz w:val="21"/>
          <w:szCs w:val="21"/>
          <w:lang w:val="it-IT"/>
        </w:rPr>
        <w:t xml:space="preserve">Piazza Skanderbeg, cuore di Tirana, ha subito profonde trasformazioni politiche e spaziali, riflettendo i regimi succedutisi in Albania. Durante l'occupazione austro-ungarica (1916–1918), era nota come Kaiser Franz Josef </w:t>
      </w:r>
      <w:proofErr w:type="spellStart"/>
      <w:r w:rsidRPr="006C7474">
        <w:rPr>
          <w:rFonts w:ascii="Courier New" w:hAnsi="Courier New" w:cs="Courier New"/>
          <w:sz w:val="21"/>
          <w:szCs w:val="21"/>
          <w:lang w:val="it-IT"/>
        </w:rPr>
        <w:t>Platz</w:t>
      </w:r>
      <w:proofErr w:type="spellEnd"/>
      <w:r w:rsidRPr="006C7474">
        <w:rPr>
          <w:rFonts w:ascii="Courier New" w:hAnsi="Courier New" w:cs="Courier New"/>
          <w:sz w:val="21"/>
          <w:szCs w:val="21"/>
          <w:lang w:val="it-IT"/>
        </w:rPr>
        <w:t>, a simboleggiare l'influenza imperiale. Sotto il dominio italiano (1939–1943) divenne Piazza Vittorio Emanuele III, progettata per esprimere il controllo fascista. Nell'era comunista di Enver Hoxha (1944–1991) fu ribattezzata Piazza Stalin, a rafforzare l'alleanza con l’ex Unione Sovietica, e venne ampliata per accogliere parate militari, con edifici statali monumentali a sottolineare il potere centralizzato.</w:t>
      </w:r>
      <w:r w:rsidRPr="006C7474">
        <w:rPr>
          <w:rFonts w:ascii="Courier New" w:hAnsi="Courier New" w:cs="Courier New"/>
          <w:sz w:val="21"/>
          <w:szCs w:val="21"/>
          <w:lang w:val="it-IT"/>
        </w:rPr>
        <w:br/>
      </w:r>
      <w:r w:rsidRPr="006C7474">
        <w:rPr>
          <w:rFonts w:ascii="Courier New" w:hAnsi="Courier New" w:cs="Courier New"/>
          <w:sz w:val="21"/>
          <w:szCs w:val="21"/>
          <w:lang w:val="it-IT"/>
        </w:rPr>
        <w:br/>
        <w:t xml:space="preserve">Dopo la caduta del comunismo negli anni ’90, tornò a chiamarsi Piazza Skanderbeg, segnando il ritorno all'identità nazionale. Tuttavia, la sua vasta disposizione dominata dal traffico la isolava dalla vita pubblica. Il restyling del 2017 firmato 51N4E ha pedonalizzato l'ampio spazio, utilizzando pietre locali e inserendo zone verdi, simboli di decentramento e partecipazione civica. </w:t>
      </w:r>
      <w:r w:rsidRPr="006C7474">
        <w:rPr>
          <w:rFonts w:ascii="Courier New" w:hAnsi="Courier New" w:cs="Courier New"/>
          <w:sz w:val="21"/>
          <w:szCs w:val="21"/>
          <w:lang w:val="it-IT"/>
        </w:rPr>
        <w:br/>
      </w:r>
      <w:r w:rsidRPr="006C7474">
        <w:rPr>
          <w:rFonts w:ascii="Courier New" w:hAnsi="Courier New" w:cs="Courier New"/>
          <w:sz w:val="21"/>
          <w:szCs w:val="21"/>
          <w:lang w:val="it-IT"/>
        </w:rPr>
        <w:br/>
        <w:t>Questa trasformazione ha spostato il ruolo della piazza da simbolo del potere statale a spazio di coinvolgimento pubblico, in linea con le aspirazioni europee dell'Albania.</w:t>
      </w:r>
    </w:p>
    <w:p w14:paraId="3E9D9EE3" w14:textId="77777777" w:rsidR="006C7474" w:rsidRPr="006C7474" w:rsidRDefault="006C7474" w:rsidP="006C7474">
      <w:pPr>
        <w:rPr>
          <w:rFonts w:ascii="Courier New" w:hAnsi="Courier New" w:cs="Courier New"/>
          <w:sz w:val="21"/>
          <w:szCs w:val="21"/>
          <w:lang w:val="it-IT"/>
        </w:rPr>
      </w:pPr>
    </w:p>
    <w:p w14:paraId="3FE53000" w14:textId="77777777" w:rsidR="006C7474" w:rsidRPr="006C7474" w:rsidRDefault="006C7474" w:rsidP="006C7474">
      <w:pPr>
        <w:numPr>
          <w:ilvl w:val="0"/>
          <w:numId w:val="2"/>
        </w:numPr>
        <w:spacing w:line="276" w:lineRule="auto"/>
        <w:rPr>
          <w:rFonts w:ascii="Courier New" w:hAnsi="Courier New" w:cs="Courier New"/>
          <w:sz w:val="21"/>
          <w:szCs w:val="21"/>
          <w:lang w:val="it-IT"/>
        </w:rPr>
      </w:pPr>
      <w:r w:rsidRPr="006C7474">
        <w:rPr>
          <w:rFonts w:ascii="Courier New" w:hAnsi="Courier New" w:cs="Courier New"/>
          <w:sz w:val="21"/>
          <w:szCs w:val="21"/>
          <w:lang w:val="it-IT"/>
        </w:rPr>
        <w:t xml:space="preserve">La Piramide di Tirana, costruita nel 1988 in onore del dittatore Enver Hoxha e progettata da </w:t>
      </w:r>
      <w:proofErr w:type="gramStart"/>
      <w:r w:rsidRPr="006C7474">
        <w:rPr>
          <w:rFonts w:ascii="Courier New" w:hAnsi="Courier New" w:cs="Courier New"/>
          <w:sz w:val="21"/>
          <w:szCs w:val="21"/>
          <w:lang w:val="it-IT"/>
        </w:rPr>
        <w:t>un team guidato</w:t>
      </w:r>
      <w:proofErr w:type="gramEnd"/>
      <w:r w:rsidRPr="006C7474">
        <w:rPr>
          <w:rFonts w:ascii="Courier New" w:hAnsi="Courier New" w:cs="Courier New"/>
          <w:sz w:val="21"/>
          <w:szCs w:val="21"/>
          <w:lang w:val="it-IT"/>
        </w:rPr>
        <w:t xml:space="preserve"> dalla figlia </w:t>
      </w:r>
      <w:proofErr w:type="spellStart"/>
      <w:r w:rsidRPr="006C7474">
        <w:rPr>
          <w:rFonts w:ascii="Courier New" w:hAnsi="Courier New" w:cs="Courier New"/>
          <w:sz w:val="21"/>
          <w:szCs w:val="21"/>
          <w:lang w:val="it-IT"/>
        </w:rPr>
        <w:t>Pranvera</w:t>
      </w:r>
      <w:proofErr w:type="spellEnd"/>
      <w:r w:rsidRPr="006C7474">
        <w:rPr>
          <w:rFonts w:ascii="Courier New" w:hAnsi="Courier New" w:cs="Courier New"/>
          <w:sz w:val="21"/>
          <w:szCs w:val="21"/>
          <w:lang w:val="it-IT"/>
        </w:rPr>
        <w:t xml:space="preserve"> Hoxha, fu un tempo la struttura più costosa d'Albania, simbolo del regime comunista isolazionista. Dopo il crollo del comunismo, la Piramide perse la sua funzione originaria e visse decenni di incertezza, venendo utilizzata come centro congressi, sede televisiva, base NATO durante la guerra del Kosovo e persino discoteca, diventando parte della cultura giovanile della città.</w:t>
      </w:r>
      <w:r w:rsidRPr="006C7474">
        <w:rPr>
          <w:rFonts w:ascii="Courier New" w:hAnsi="Courier New" w:cs="Courier New"/>
          <w:sz w:val="21"/>
          <w:szCs w:val="21"/>
          <w:lang w:val="it-IT"/>
        </w:rPr>
        <w:br/>
      </w:r>
      <w:r w:rsidRPr="006C7474">
        <w:rPr>
          <w:rFonts w:ascii="Courier New" w:hAnsi="Courier New" w:cs="Courier New"/>
          <w:sz w:val="21"/>
          <w:szCs w:val="21"/>
          <w:lang w:val="it-IT"/>
        </w:rPr>
        <w:br/>
        <w:t>Negli anni 2010 il Partito Democratico, guidato dal Sali Berisha, propose la demolizione della Piramide per costruire un nuovo complesso parlamentare, definendola un retaggio dell’epoca comunista. L'ipotesi suscitò un'ondata di indignazione, sfociata in una petizione cittadina del 2011 con decine di migliaia di firme per preservare l'edificio. Attivisti, architetti e cittadini consideravano la Piramide parte integrante del tessuto architettonico e storico, un pezzo di memoria del Paese.</w:t>
      </w:r>
      <w:r w:rsidRPr="006C7474">
        <w:rPr>
          <w:rFonts w:ascii="Courier New" w:hAnsi="Courier New" w:cs="Courier New"/>
          <w:sz w:val="21"/>
          <w:szCs w:val="21"/>
          <w:lang w:val="it-IT"/>
        </w:rPr>
        <w:br/>
      </w:r>
      <w:r w:rsidRPr="006C7474">
        <w:rPr>
          <w:rFonts w:ascii="Courier New" w:hAnsi="Courier New" w:cs="Courier New"/>
          <w:sz w:val="21"/>
          <w:szCs w:val="21"/>
          <w:lang w:val="it-IT"/>
        </w:rPr>
        <w:br/>
        <w:t xml:space="preserve">Questa petizione modificò l'opinione pubblica e politica, così con il ritorno al potere del Partito Socialista di </w:t>
      </w:r>
      <w:proofErr w:type="spellStart"/>
      <w:r w:rsidRPr="006C7474">
        <w:rPr>
          <w:rFonts w:ascii="Courier New" w:hAnsi="Courier New" w:cs="Courier New"/>
          <w:sz w:val="21"/>
          <w:szCs w:val="21"/>
          <w:lang w:val="it-IT"/>
        </w:rPr>
        <w:t>Edi</w:t>
      </w:r>
      <w:proofErr w:type="spellEnd"/>
      <w:r w:rsidRPr="006C7474">
        <w:rPr>
          <w:rFonts w:ascii="Courier New" w:hAnsi="Courier New" w:cs="Courier New"/>
          <w:sz w:val="21"/>
          <w:szCs w:val="21"/>
          <w:lang w:val="it-IT"/>
        </w:rPr>
        <w:t xml:space="preserve"> Rama, si preferì la via di un riutilizzo adattivo. Nel 2017 il governo commissionò allo studio olandese MVRDV la trasformazione della Piramide. Si mantenne la </w:t>
      </w:r>
      <w:r w:rsidRPr="006C7474">
        <w:rPr>
          <w:rFonts w:ascii="Courier New" w:hAnsi="Courier New" w:cs="Courier New"/>
          <w:sz w:val="21"/>
          <w:szCs w:val="21"/>
          <w:lang w:val="it-IT"/>
        </w:rPr>
        <w:lastRenderedPageBreak/>
        <w:t>struttura in cemento, ridisegnando gli interni come centro giovanile e tecnologico con scale colorate, spazi aperti e aule modulari. La sommità divenne accessibile al pubblico, offrendo vedute panoramiche sulla città.</w:t>
      </w:r>
      <w:r w:rsidRPr="006C7474">
        <w:rPr>
          <w:rFonts w:ascii="Courier New" w:hAnsi="Courier New" w:cs="Courier New"/>
          <w:sz w:val="21"/>
          <w:szCs w:val="21"/>
          <w:lang w:val="it-IT"/>
        </w:rPr>
        <w:br/>
      </w:r>
      <w:r w:rsidRPr="006C7474">
        <w:rPr>
          <w:rFonts w:ascii="Courier New" w:hAnsi="Courier New" w:cs="Courier New"/>
          <w:sz w:val="21"/>
          <w:szCs w:val="21"/>
          <w:lang w:val="it-IT"/>
        </w:rPr>
        <w:br/>
        <w:t>Oggi la Piramide simboleggia la transizione dell'Albania – dall'autoritarismo all'apertura, dalla nostalgia alla reinvenzione – riappropriandosi di un monumento controverso come spazio di apprendimento, creatività e futuro generazionale.</w:t>
      </w:r>
      <w:r w:rsidRPr="006C7474">
        <w:rPr>
          <w:rFonts w:ascii="Courier New" w:hAnsi="Courier New" w:cs="Courier New"/>
          <w:sz w:val="21"/>
          <w:szCs w:val="21"/>
          <w:lang w:val="it-IT"/>
        </w:rPr>
        <w:br/>
      </w:r>
      <w:r w:rsidRPr="006C7474">
        <w:rPr>
          <w:rFonts w:ascii="Courier New" w:hAnsi="Courier New" w:cs="Courier New"/>
          <w:sz w:val="21"/>
          <w:szCs w:val="21"/>
          <w:lang w:val="it-IT"/>
        </w:rPr>
        <w:br/>
        <w:t>Le storie di due luoghi pubblici così cruciali raccontano come l'architettura albanese navighi il proprio passato complesso accogliendo le possibilità del futuro.</w:t>
      </w:r>
      <w:r w:rsidRPr="006C7474">
        <w:rPr>
          <w:rFonts w:ascii="Courier New" w:hAnsi="Courier New" w:cs="Courier New"/>
          <w:sz w:val="21"/>
          <w:szCs w:val="21"/>
          <w:lang w:val="it-IT"/>
        </w:rPr>
        <w:br/>
      </w:r>
    </w:p>
    <w:p w14:paraId="566F390E" w14:textId="77777777" w:rsidR="006C7474" w:rsidRPr="006C7474" w:rsidRDefault="006C7474" w:rsidP="006C7474">
      <w:pPr>
        <w:rPr>
          <w:rFonts w:ascii="Courier New" w:hAnsi="Courier New" w:cs="Courier New"/>
          <w:sz w:val="21"/>
          <w:szCs w:val="21"/>
          <w:lang w:val="it-IT"/>
        </w:rPr>
      </w:pPr>
    </w:p>
    <w:p w14:paraId="03ECABC0"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_Il presente è reso tangibile attraverso un film intitolato The </w:t>
      </w:r>
      <w:proofErr w:type="spellStart"/>
      <w:r w:rsidRPr="006C7474">
        <w:rPr>
          <w:rFonts w:ascii="Courier New" w:hAnsi="Courier New" w:cs="Courier New"/>
          <w:sz w:val="21"/>
          <w:szCs w:val="21"/>
          <w:lang w:val="it-IT"/>
        </w:rPr>
        <w:t>Albanian</w:t>
      </w:r>
      <w:proofErr w:type="spellEnd"/>
      <w:r w:rsidRPr="006C7474">
        <w:rPr>
          <w:rFonts w:ascii="Courier New" w:hAnsi="Courier New" w:cs="Courier New"/>
          <w:sz w:val="21"/>
          <w:szCs w:val="21"/>
          <w:lang w:val="it-IT"/>
        </w:rPr>
        <w:t xml:space="preserve"> Calls. Durante il lavoro su The </w:t>
      </w:r>
      <w:proofErr w:type="spellStart"/>
      <w:r w:rsidRPr="006C7474">
        <w:rPr>
          <w:rFonts w:ascii="Courier New" w:hAnsi="Courier New" w:cs="Courier New"/>
          <w:sz w:val="21"/>
          <w:szCs w:val="21"/>
          <w:lang w:val="it-IT"/>
        </w:rPr>
        <w:t>Albanian</w:t>
      </w:r>
      <w:proofErr w:type="spellEnd"/>
      <w:r w:rsidRPr="006C7474">
        <w:rPr>
          <w:rFonts w:ascii="Courier New" w:hAnsi="Courier New" w:cs="Courier New"/>
          <w:sz w:val="21"/>
          <w:szCs w:val="21"/>
          <w:lang w:val="it-IT"/>
        </w:rPr>
        <w:t xml:space="preserve"> Files – un libro dedicato all’architettura albanese di prossima pubblicazione – sono state condotte interviste con oltre 50 architette e architetti internazionali attivi nel paese. Queste conversazioni, registrate via Zoom, costituiscono la base di The </w:t>
      </w:r>
      <w:proofErr w:type="spellStart"/>
      <w:r w:rsidRPr="006C7474">
        <w:rPr>
          <w:rFonts w:ascii="Courier New" w:hAnsi="Courier New" w:cs="Courier New"/>
          <w:sz w:val="21"/>
          <w:szCs w:val="21"/>
          <w:lang w:val="it-IT"/>
        </w:rPr>
        <w:t>Albanian</w:t>
      </w:r>
      <w:proofErr w:type="spellEnd"/>
      <w:r w:rsidRPr="006C7474">
        <w:rPr>
          <w:rFonts w:ascii="Courier New" w:hAnsi="Courier New" w:cs="Courier New"/>
          <w:sz w:val="21"/>
          <w:szCs w:val="21"/>
          <w:lang w:val="it-IT"/>
        </w:rPr>
        <w:t xml:space="preserve"> Calls, un video saggio realizzato da </w:t>
      </w:r>
      <w:proofErr w:type="spellStart"/>
      <w:r w:rsidRPr="006C7474">
        <w:rPr>
          <w:rFonts w:ascii="Courier New" w:hAnsi="Courier New" w:cs="Courier New"/>
          <w:sz w:val="21"/>
          <w:szCs w:val="21"/>
          <w:lang w:val="it-IT"/>
        </w:rPr>
        <w:t>Anneke</w:t>
      </w:r>
      <w:proofErr w:type="spellEnd"/>
      <w:r w:rsidRPr="006C7474">
        <w:rPr>
          <w:rFonts w:ascii="Courier New" w:hAnsi="Courier New" w:cs="Courier New"/>
          <w:sz w:val="21"/>
          <w:szCs w:val="21"/>
          <w:lang w:val="it-IT"/>
        </w:rPr>
        <w:t xml:space="preserve"> Abhelakh e </w:t>
      </w:r>
      <w:proofErr w:type="spellStart"/>
      <w:r w:rsidRPr="006C7474">
        <w:rPr>
          <w:rFonts w:ascii="Courier New" w:hAnsi="Courier New" w:cs="Courier New"/>
          <w:sz w:val="21"/>
          <w:szCs w:val="21"/>
          <w:lang w:val="it-IT"/>
        </w:rPr>
        <w:t>Konstanty</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Konopiński</w:t>
      </w:r>
      <w:proofErr w:type="spellEnd"/>
      <w:r w:rsidRPr="006C7474">
        <w:rPr>
          <w:rFonts w:ascii="Courier New" w:hAnsi="Courier New" w:cs="Courier New"/>
          <w:sz w:val="21"/>
          <w:szCs w:val="21"/>
          <w:lang w:val="it-IT"/>
        </w:rPr>
        <w:t>. Il film investiga il dibattito corrente su cosa significhi essere un architetto internazionale nell'Albania contemporanea, indagandone opportunità e sfide.</w:t>
      </w:r>
    </w:p>
    <w:p w14:paraId="29859A2D" w14:textId="77777777" w:rsidR="006C7474" w:rsidRPr="006C7474" w:rsidRDefault="006C7474" w:rsidP="006C7474">
      <w:pPr>
        <w:rPr>
          <w:rFonts w:ascii="Courier New" w:hAnsi="Courier New" w:cs="Courier New"/>
          <w:sz w:val="21"/>
          <w:szCs w:val="21"/>
          <w:lang w:val="it-IT"/>
        </w:rPr>
      </w:pPr>
    </w:p>
    <w:p w14:paraId="05787762"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L'opera analizza l'</w:t>
      </w:r>
      <w:proofErr w:type="spellStart"/>
      <w:r w:rsidRPr="006C7474">
        <w:rPr>
          <w:rFonts w:ascii="Courier New" w:hAnsi="Courier New" w:cs="Courier New"/>
          <w:sz w:val="21"/>
          <w:szCs w:val="21"/>
          <w:lang w:val="it-IT"/>
        </w:rPr>
        <w:t>agentività</w:t>
      </w:r>
      <w:proofErr w:type="spellEnd"/>
      <w:r w:rsidRPr="006C7474">
        <w:rPr>
          <w:rFonts w:ascii="Courier New" w:hAnsi="Courier New" w:cs="Courier New"/>
          <w:sz w:val="21"/>
          <w:szCs w:val="21"/>
          <w:lang w:val="it-IT"/>
        </w:rPr>
        <w:t xml:space="preserve"> del ruolo dell’architetto, il mutato rapporto tra spazio pubblico e privato e l'intersezione tra architettura e politica. The </w:t>
      </w:r>
      <w:proofErr w:type="spellStart"/>
      <w:r w:rsidRPr="006C7474">
        <w:rPr>
          <w:rFonts w:ascii="Courier New" w:hAnsi="Courier New" w:cs="Courier New"/>
          <w:sz w:val="21"/>
          <w:szCs w:val="21"/>
          <w:lang w:val="it-IT"/>
        </w:rPr>
        <w:t>Albanian</w:t>
      </w:r>
      <w:proofErr w:type="spellEnd"/>
      <w:r w:rsidRPr="006C7474">
        <w:rPr>
          <w:rFonts w:ascii="Courier New" w:hAnsi="Courier New" w:cs="Courier New"/>
          <w:sz w:val="21"/>
          <w:szCs w:val="21"/>
          <w:lang w:val="it-IT"/>
        </w:rPr>
        <w:t xml:space="preserve"> Calls esamina come l'architettura plasmi un'identità emergente, mentre l'ambiente unico del paese induce una riflessione sullo stato della professione e sul ruolo dell'architetto in un contesto straniero. In coerenza con il tema centrale del padiglione – Building Architecture Culture – il film è montato come una conversazione Zoom senza soluzione di continuità, intrecciando le voci di oltre 30 architette e architetti.</w:t>
      </w:r>
    </w:p>
    <w:p w14:paraId="7988A591" w14:textId="77777777" w:rsidR="006C7474" w:rsidRPr="006C7474" w:rsidRDefault="006C7474" w:rsidP="006C7474">
      <w:pPr>
        <w:rPr>
          <w:rFonts w:ascii="Courier New" w:hAnsi="Courier New" w:cs="Courier New"/>
          <w:sz w:val="21"/>
          <w:szCs w:val="21"/>
          <w:lang w:val="it-IT"/>
        </w:rPr>
      </w:pPr>
    </w:p>
    <w:p w14:paraId="0A44AA02"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Il dialogo è intercalato da due film d'archivio dell'Archivio Nazionale del Cinema Albanese (AQSHF): </w:t>
      </w:r>
      <w:proofErr w:type="spellStart"/>
      <w:r w:rsidRPr="006C7474">
        <w:rPr>
          <w:rFonts w:ascii="Courier New" w:hAnsi="Courier New" w:cs="Courier New"/>
          <w:sz w:val="21"/>
          <w:szCs w:val="21"/>
          <w:lang w:val="it-IT"/>
        </w:rPr>
        <w:t>Shqipëria</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Turistike</w:t>
      </w:r>
      <w:proofErr w:type="spellEnd"/>
      <w:r w:rsidRPr="006C7474">
        <w:rPr>
          <w:rFonts w:ascii="Courier New" w:hAnsi="Courier New" w:cs="Courier New"/>
          <w:sz w:val="21"/>
          <w:szCs w:val="21"/>
          <w:lang w:val="it-IT"/>
        </w:rPr>
        <w:t xml:space="preserve"> di Mark </w:t>
      </w:r>
      <w:proofErr w:type="spellStart"/>
      <w:r w:rsidRPr="006C7474">
        <w:rPr>
          <w:rFonts w:ascii="Courier New" w:hAnsi="Courier New" w:cs="Courier New"/>
          <w:sz w:val="21"/>
          <w:szCs w:val="21"/>
          <w:lang w:val="it-IT"/>
        </w:rPr>
        <w:t>Topallaj</w:t>
      </w:r>
      <w:proofErr w:type="spellEnd"/>
      <w:r w:rsidRPr="006C7474">
        <w:rPr>
          <w:rFonts w:ascii="Courier New" w:hAnsi="Courier New" w:cs="Courier New"/>
          <w:sz w:val="21"/>
          <w:szCs w:val="21"/>
          <w:lang w:val="it-IT"/>
        </w:rPr>
        <w:t xml:space="preserve"> (1974), un’opera propagandistica volta ad attrarre turisti da paesi </w:t>
      </w:r>
      <w:proofErr w:type="spellStart"/>
      <w:r w:rsidRPr="006C7474">
        <w:rPr>
          <w:rFonts w:ascii="Courier New" w:hAnsi="Courier New" w:cs="Courier New"/>
          <w:sz w:val="21"/>
          <w:szCs w:val="21"/>
          <w:lang w:val="it-IT"/>
        </w:rPr>
        <w:t>marxisti-leninisti</w:t>
      </w:r>
      <w:proofErr w:type="spellEnd"/>
      <w:r w:rsidRPr="006C7474">
        <w:rPr>
          <w:rFonts w:ascii="Courier New" w:hAnsi="Courier New" w:cs="Courier New"/>
          <w:sz w:val="21"/>
          <w:szCs w:val="21"/>
          <w:lang w:val="it-IT"/>
        </w:rPr>
        <w:t xml:space="preserve"> durante l'isolamento; e </w:t>
      </w:r>
      <w:proofErr w:type="spellStart"/>
      <w:r w:rsidRPr="006C7474">
        <w:rPr>
          <w:rFonts w:ascii="Courier New" w:hAnsi="Courier New" w:cs="Courier New"/>
          <w:sz w:val="21"/>
          <w:szCs w:val="21"/>
          <w:lang w:val="it-IT"/>
        </w:rPr>
        <w:t>Shqipëria</w:t>
      </w:r>
      <w:proofErr w:type="spellEnd"/>
      <w:r w:rsidRPr="006C7474">
        <w:rPr>
          <w:rFonts w:ascii="Courier New" w:hAnsi="Courier New" w:cs="Courier New"/>
          <w:sz w:val="21"/>
          <w:szCs w:val="21"/>
          <w:lang w:val="it-IT"/>
        </w:rPr>
        <w:t xml:space="preserve"> 1991 di </w:t>
      </w:r>
      <w:proofErr w:type="spellStart"/>
      <w:r w:rsidRPr="006C7474">
        <w:rPr>
          <w:rFonts w:ascii="Courier New" w:hAnsi="Courier New" w:cs="Courier New"/>
          <w:sz w:val="21"/>
          <w:szCs w:val="21"/>
          <w:lang w:val="it-IT"/>
        </w:rPr>
        <w:t>Xhovlin</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Hajati</w:t>
      </w:r>
      <w:proofErr w:type="spellEnd"/>
      <w:r w:rsidRPr="006C7474">
        <w:rPr>
          <w:rFonts w:ascii="Courier New" w:hAnsi="Courier New" w:cs="Courier New"/>
          <w:sz w:val="21"/>
          <w:szCs w:val="21"/>
          <w:lang w:val="it-IT"/>
        </w:rPr>
        <w:t xml:space="preserve"> e </w:t>
      </w:r>
      <w:proofErr w:type="spellStart"/>
      <w:r w:rsidRPr="006C7474">
        <w:rPr>
          <w:rFonts w:ascii="Courier New" w:hAnsi="Courier New" w:cs="Courier New"/>
          <w:sz w:val="21"/>
          <w:szCs w:val="21"/>
          <w:lang w:val="it-IT"/>
        </w:rPr>
        <w:t>Reiz</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Çiço</w:t>
      </w:r>
      <w:proofErr w:type="spellEnd"/>
      <w:r w:rsidRPr="006C7474">
        <w:rPr>
          <w:rFonts w:ascii="Courier New" w:hAnsi="Courier New" w:cs="Courier New"/>
          <w:sz w:val="21"/>
          <w:szCs w:val="21"/>
          <w:lang w:val="it-IT"/>
        </w:rPr>
        <w:t xml:space="preserve"> (1991), che documenta il paese in quel preciso momento storico.</w:t>
      </w:r>
    </w:p>
    <w:p w14:paraId="073ACBA6" w14:textId="77777777" w:rsidR="006C7474" w:rsidRPr="006C7474" w:rsidRDefault="006C7474" w:rsidP="006C7474">
      <w:pPr>
        <w:rPr>
          <w:rFonts w:ascii="Courier New" w:hAnsi="Courier New" w:cs="Courier New"/>
          <w:sz w:val="21"/>
          <w:szCs w:val="21"/>
          <w:lang w:val="it-IT"/>
        </w:rPr>
      </w:pPr>
    </w:p>
    <w:p w14:paraId="75A34644"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_La parte rivolta al futuro del panorama architettonico è presentata nella terza sezione, e consiste di una serie di visori stereoscopici. Nel 2004, </w:t>
      </w:r>
      <w:proofErr w:type="spellStart"/>
      <w:r w:rsidRPr="006C7474">
        <w:rPr>
          <w:rFonts w:ascii="Courier New" w:hAnsi="Courier New" w:cs="Courier New"/>
          <w:sz w:val="21"/>
          <w:szCs w:val="21"/>
          <w:lang w:val="it-IT"/>
        </w:rPr>
        <w:t>Edi</w:t>
      </w:r>
      <w:proofErr w:type="spellEnd"/>
      <w:r w:rsidRPr="006C7474">
        <w:rPr>
          <w:rFonts w:ascii="Courier New" w:hAnsi="Courier New" w:cs="Courier New"/>
          <w:sz w:val="21"/>
          <w:szCs w:val="21"/>
          <w:lang w:val="it-IT"/>
        </w:rPr>
        <w:t xml:space="preserve"> Rama (allora sindaco di Tirana e oggi Primo Ministro) invitò il </w:t>
      </w:r>
      <w:proofErr w:type="spellStart"/>
      <w:r w:rsidRPr="006C7474">
        <w:rPr>
          <w:rFonts w:ascii="Courier New" w:hAnsi="Courier New" w:cs="Courier New"/>
          <w:sz w:val="21"/>
          <w:szCs w:val="21"/>
          <w:lang w:val="it-IT"/>
        </w:rPr>
        <w:t>Berlage</w:t>
      </w:r>
      <w:proofErr w:type="spellEnd"/>
      <w:r w:rsidRPr="006C7474">
        <w:rPr>
          <w:rFonts w:ascii="Courier New" w:hAnsi="Courier New" w:cs="Courier New"/>
          <w:sz w:val="21"/>
          <w:szCs w:val="21"/>
          <w:lang w:val="it-IT"/>
        </w:rPr>
        <w:t xml:space="preserve"> Institute a contribuire allo sviluppo della città, su impulso di Elia </w:t>
      </w:r>
      <w:proofErr w:type="spellStart"/>
      <w:r w:rsidRPr="006C7474">
        <w:rPr>
          <w:rFonts w:ascii="Courier New" w:hAnsi="Courier New" w:cs="Courier New"/>
          <w:sz w:val="21"/>
          <w:szCs w:val="21"/>
          <w:lang w:val="it-IT"/>
        </w:rPr>
        <w:t>Zenghelis</w:t>
      </w:r>
      <w:proofErr w:type="spellEnd"/>
      <w:r w:rsidRPr="006C7474">
        <w:rPr>
          <w:rFonts w:ascii="Courier New" w:hAnsi="Courier New" w:cs="Courier New"/>
          <w:sz w:val="21"/>
          <w:szCs w:val="21"/>
          <w:lang w:val="it-IT"/>
        </w:rPr>
        <w:t xml:space="preserve"> (cofondatore di OMA), membro della giuria del concorso tenutosi nel 2003 per la redazione di un piano regolatore del centro cittadino. La collaborazione produsse ampie ricerche e numerose proposte per la crescita metropolitana.</w:t>
      </w:r>
    </w:p>
    <w:p w14:paraId="13CB89EE" w14:textId="77777777" w:rsidR="006C7474" w:rsidRPr="006C7474" w:rsidRDefault="006C7474" w:rsidP="006C7474">
      <w:pPr>
        <w:rPr>
          <w:rFonts w:ascii="Courier New" w:hAnsi="Courier New" w:cs="Courier New"/>
          <w:sz w:val="21"/>
          <w:szCs w:val="21"/>
          <w:lang w:val="it-IT"/>
        </w:rPr>
      </w:pPr>
    </w:p>
    <w:p w14:paraId="0277203E" w14:textId="503941C8" w:rsidR="006C7474" w:rsidRPr="006C7474" w:rsidRDefault="006C7474" w:rsidP="006C7474">
      <w:pPr>
        <w:rPr>
          <w:rFonts w:ascii="Courier New" w:hAnsi="Courier New" w:cs="Courier New"/>
          <w:sz w:val="21"/>
          <w:szCs w:val="21"/>
          <w:lang w:val="it-IT"/>
        </w:rPr>
      </w:pPr>
      <w:proofErr w:type="spellStart"/>
      <w:r w:rsidRPr="006C7474">
        <w:rPr>
          <w:rFonts w:ascii="Courier New" w:hAnsi="Courier New" w:cs="Courier New"/>
          <w:sz w:val="21"/>
          <w:szCs w:val="21"/>
          <w:lang w:val="it-IT"/>
        </w:rPr>
        <w:t>Zenghelis</w:t>
      </w:r>
      <w:proofErr w:type="spellEnd"/>
      <w:r w:rsidRPr="006C7474">
        <w:rPr>
          <w:rFonts w:ascii="Courier New" w:hAnsi="Courier New" w:cs="Courier New"/>
          <w:sz w:val="21"/>
          <w:szCs w:val="21"/>
          <w:lang w:val="it-IT"/>
        </w:rPr>
        <w:t xml:space="preserve"> (1937</w:t>
      </w:r>
      <w:r w:rsidR="00AA7577">
        <w:rPr>
          <w:rFonts w:ascii="Courier New" w:hAnsi="Courier New" w:cs="Courier New"/>
          <w:sz w:val="21"/>
          <w:szCs w:val="21"/>
          <w:lang w:val="it-IT"/>
        </w:rPr>
        <w:t>*</w:t>
      </w:r>
      <w:r w:rsidRPr="006C7474">
        <w:rPr>
          <w:rFonts w:ascii="Courier New" w:hAnsi="Courier New" w:cs="Courier New"/>
          <w:sz w:val="21"/>
          <w:szCs w:val="21"/>
          <w:lang w:val="it-IT"/>
        </w:rPr>
        <w:t xml:space="preserve">) svolse un ruolo fondamentale nel plasmare il discorso architettonico sulla trasformazione di Tirana, rafforzando il coinvolgimento internazionale nell’evoluzione urbana della città. Il suo legame con il </w:t>
      </w:r>
      <w:proofErr w:type="spellStart"/>
      <w:r w:rsidRPr="006C7474">
        <w:rPr>
          <w:rFonts w:ascii="Courier New" w:hAnsi="Courier New" w:cs="Courier New"/>
          <w:sz w:val="21"/>
          <w:szCs w:val="21"/>
          <w:lang w:val="it-IT"/>
        </w:rPr>
        <w:t>Berlage</w:t>
      </w:r>
      <w:proofErr w:type="spellEnd"/>
      <w:r w:rsidRPr="006C7474">
        <w:rPr>
          <w:rFonts w:ascii="Courier New" w:hAnsi="Courier New" w:cs="Courier New"/>
          <w:sz w:val="21"/>
          <w:szCs w:val="21"/>
          <w:lang w:val="it-IT"/>
        </w:rPr>
        <w:t xml:space="preserve"> Institute agevolò interventi orientati alla ricerca, che ampliarono le ambizioni architettoniche di Tirana. La sua pratica di insegnamento, caratterizzata da un rigoroso approccio intellettuale, considerava </w:t>
      </w:r>
      <w:r w:rsidRPr="006C7474">
        <w:rPr>
          <w:rFonts w:ascii="Courier New" w:hAnsi="Courier New" w:cs="Courier New"/>
          <w:sz w:val="21"/>
          <w:szCs w:val="21"/>
          <w:lang w:val="it-IT"/>
        </w:rPr>
        <w:lastRenderedPageBreak/>
        <w:t xml:space="preserve">l’architettura sia come atto formale che politico. Radicata nella coscienza storica e nell’urbanismo speculativo, la sua pedagogia sfidava gli studenti a concepire l’architettura come discorso critico anziché come semplice risoluzione di problemi. Bilanciando l’autonomia della forma con la consapevolezza ideologica e geopolitica, il suo metodo risultava insieme preciso e profondamente radicale. Alcuni studi attivi a Tirana si conobbero proprio al </w:t>
      </w:r>
      <w:proofErr w:type="spellStart"/>
      <w:r w:rsidRPr="006C7474">
        <w:rPr>
          <w:rFonts w:ascii="Courier New" w:hAnsi="Courier New" w:cs="Courier New"/>
          <w:sz w:val="21"/>
          <w:szCs w:val="21"/>
          <w:lang w:val="it-IT"/>
        </w:rPr>
        <w:t>Berlage</w:t>
      </w:r>
      <w:proofErr w:type="spellEnd"/>
      <w:r w:rsidRPr="006C7474">
        <w:rPr>
          <w:rFonts w:ascii="Courier New" w:hAnsi="Courier New" w:cs="Courier New"/>
          <w:sz w:val="21"/>
          <w:szCs w:val="21"/>
          <w:lang w:val="it-IT"/>
        </w:rPr>
        <w:t xml:space="preserve">. I visori stereoscopici mostrano l’opera di 56 studi, ciascuno rappresentato da 7 immagini di progetti realizzati in Albania. Un </w:t>
      </w:r>
      <w:proofErr w:type="spellStart"/>
      <w:r w:rsidRPr="006C7474">
        <w:rPr>
          <w:rFonts w:ascii="Courier New" w:hAnsi="Courier New" w:cs="Courier New"/>
          <w:sz w:val="21"/>
          <w:szCs w:val="21"/>
          <w:lang w:val="it-IT"/>
        </w:rPr>
        <w:t>amuse-l’œil</w:t>
      </w:r>
      <w:proofErr w:type="spellEnd"/>
      <w:r w:rsidRPr="006C7474">
        <w:rPr>
          <w:rFonts w:ascii="Courier New" w:hAnsi="Courier New" w:cs="Courier New"/>
          <w:sz w:val="21"/>
          <w:szCs w:val="21"/>
          <w:lang w:val="it-IT"/>
        </w:rPr>
        <w:t xml:space="preserve"> per il prossimo volume intitolato The </w:t>
      </w:r>
      <w:proofErr w:type="spellStart"/>
      <w:r w:rsidRPr="006C7474">
        <w:rPr>
          <w:rFonts w:ascii="Courier New" w:hAnsi="Courier New" w:cs="Courier New"/>
          <w:sz w:val="21"/>
          <w:szCs w:val="21"/>
          <w:lang w:val="it-IT"/>
        </w:rPr>
        <w:t>Albanian</w:t>
      </w:r>
      <w:proofErr w:type="spellEnd"/>
      <w:r w:rsidRPr="006C7474">
        <w:rPr>
          <w:rFonts w:ascii="Courier New" w:hAnsi="Courier New" w:cs="Courier New"/>
          <w:sz w:val="21"/>
          <w:szCs w:val="21"/>
          <w:lang w:val="it-IT"/>
        </w:rPr>
        <w:t xml:space="preserve"> Files, che sarà pubblicato da Lars Müller nell’autunno 2025.</w:t>
      </w:r>
    </w:p>
    <w:p w14:paraId="2F1CA784" w14:textId="77777777" w:rsidR="006C7474" w:rsidRPr="006C7474" w:rsidRDefault="006C7474" w:rsidP="006C7474">
      <w:pPr>
        <w:rPr>
          <w:rFonts w:ascii="Courier New" w:hAnsi="Courier New" w:cs="Courier New"/>
          <w:sz w:val="21"/>
          <w:szCs w:val="21"/>
          <w:lang w:val="it-IT"/>
        </w:rPr>
      </w:pPr>
    </w:p>
    <w:p w14:paraId="7953473F" w14:textId="77777777" w:rsid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I 56 espositori sono: 51N4E; Aires Mateus e </w:t>
      </w:r>
      <w:proofErr w:type="spellStart"/>
      <w:r w:rsidRPr="006C7474">
        <w:rPr>
          <w:rFonts w:ascii="Courier New" w:hAnsi="Courier New" w:cs="Courier New"/>
          <w:sz w:val="21"/>
          <w:szCs w:val="21"/>
          <w:lang w:val="it-IT"/>
        </w:rPr>
        <w:t>Associados</w:t>
      </w:r>
      <w:proofErr w:type="spellEnd"/>
      <w:r w:rsidRPr="006C7474">
        <w:rPr>
          <w:rFonts w:ascii="Courier New" w:hAnsi="Courier New" w:cs="Courier New"/>
          <w:sz w:val="21"/>
          <w:szCs w:val="21"/>
          <w:lang w:val="it-IT"/>
        </w:rPr>
        <w:t xml:space="preserve">; Álvaro Siza; Andrea Caputo; </w:t>
      </w:r>
      <w:proofErr w:type="spellStart"/>
      <w:r w:rsidRPr="006C7474">
        <w:rPr>
          <w:rFonts w:ascii="Courier New" w:hAnsi="Courier New" w:cs="Courier New"/>
          <w:sz w:val="21"/>
          <w:szCs w:val="21"/>
          <w:lang w:val="it-IT"/>
        </w:rPr>
        <w:t>Anupama</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Kundoo</w:t>
      </w:r>
      <w:proofErr w:type="spellEnd"/>
      <w:r w:rsidRPr="006C7474">
        <w:rPr>
          <w:rFonts w:ascii="Courier New" w:hAnsi="Courier New" w:cs="Courier New"/>
          <w:sz w:val="21"/>
          <w:szCs w:val="21"/>
          <w:lang w:val="it-IT"/>
        </w:rPr>
        <w:t xml:space="preserve"> Architects; Archea Associati; Archi-</w:t>
      </w:r>
      <w:proofErr w:type="spellStart"/>
      <w:r w:rsidRPr="006C7474">
        <w:rPr>
          <w:rFonts w:ascii="Courier New" w:hAnsi="Courier New" w:cs="Courier New"/>
          <w:sz w:val="21"/>
          <w:szCs w:val="21"/>
          <w:lang w:val="it-IT"/>
        </w:rPr>
        <w:t>Tectonics</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arquitectura</w:t>
      </w:r>
      <w:proofErr w:type="spellEnd"/>
      <w:r w:rsidRPr="006C7474">
        <w:rPr>
          <w:rFonts w:ascii="Courier New" w:hAnsi="Courier New" w:cs="Courier New"/>
          <w:sz w:val="21"/>
          <w:szCs w:val="21"/>
          <w:lang w:val="it-IT"/>
        </w:rPr>
        <w:t xml:space="preserve"> G; Barozzi </w:t>
      </w:r>
      <w:proofErr w:type="spellStart"/>
      <w:r w:rsidRPr="006C7474">
        <w:rPr>
          <w:rFonts w:ascii="Courier New" w:hAnsi="Courier New" w:cs="Courier New"/>
          <w:sz w:val="21"/>
          <w:szCs w:val="21"/>
          <w:lang w:val="it-IT"/>
        </w:rPr>
        <w:t>Veiga</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baukuh</w:t>
      </w:r>
      <w:proofErr w:type="spellEnd"/>
      <w:r w:rsidRPr="006C7474">
        <w:rPr>
          <w:rFonts w:ascii="Courier New" w:hAnsi="Courier New" w:cs="Courier New"/>
          <w:sz w:val="21"/>
          <w:szCs w:val="21"/>
          <w:lang w:val="it-IT"/>
        </w:rPr>
        <w:t xml:space="preserve">; Benedetta Tagliabue – EMBT Architects; BIG; Bofill </w:t>
      </w:r>
      <w:proofErr w:type="spellStart"/>
      <w:r w:rsidRPr="006C7474">
        <w:rPr>
          <w:rFonts w:ascii="Courier New" w:hAnsi="Courier New" w:cs="Courier New"/>
          <w:sz w:val="21"/>
          <w:szCs w:val="21"/>
          <w:lang w:val="it-IT"/>
        </w:rPr>
        <w:t>Taller</w:t>
      </w:r>
      <w:proofErr w:type="spellEnd"/>
      <w:r w:rsidRPr="006C7474">
        <w:rPr>
          <w:rFonts w:ascii="Courier New" w:hAnsi="Courier New" w:cs="Courier New"/>
          <w:sz w:val="21"/>
          <w:szCs w:val="21"/>
          <w:lang w:val="it-IT"/>
        </w:rPr>
        <w:t xml:space="preserve"> de </w:t>
      </w:r>
      <w:proofErr w:type="spellStart"/>
      <w:r w:rsidRPr="006C7474">
        <w:rPr>
          <w:rFonts w:ascii="Courier New" w:hAnsi="Courier New" w:cs="Courier New"/>
          <w:sz w:val="21"/>
          <w:szCs w:val="21"/>
          <w:lang w:val="it-IT"/>
        </w:rPr>
        <w:t>Arquitectura</w:t>
      </w:r>
      <w:proofErr w:type="spellEnd"/>
      <w:r w:rsidRPr="006C7474">
        <w:rPr>
          <w:rFonts w:ascii="Courier New" w:hAnsi="Courier New" w:cs="Courier New"/>
          <w:sz w:val="21"/>
          <w:szCs w:val="21"/>
          <w:lang w:val="it-IT"/>
        </w:rPr>
        <w:t xml:space="preserve">; BOLLES+WILSON; Camilo </w:t>
      </w:r>
      <w:proofErr w:type="spellStart"/>
      <w:r w:rsidRPr="006C7474">
        <w:rPr>
          <w:rFonts w:ascii="Courier New" w:hAnsi="Courier New" w:cs="Courier New"/>
          <w:sz w:val="21"/>
          <w:szCs w:val="21"/>
          <w:lang w:val="it-IT"/>
        </w:rPr>
        <w:t>Rebelo</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Casanova+Hernandez</w:t>
      </w:r>
      <w:proofErr w:type="spellEnd"/>
      <w:r w:rsidRPr="006C7474">
        <w:rPr>
          <w:rFonts w:ascii="Courier New" w:hAnsi="Courier New" w:cs="Courier New"/>
          <w:sz w:val="21"/>
          <w:szCs w:val="21"/>
          <w:lang w:val="it-IT"/>
        </w:rPr>
        <w:t xml:space="preserve">; CEBRA; Christian </w:t>
      </w:r>
      <w:proofErr w:type="spellStart"/>
      <w:r w:rsidRPr="006C7474">
        <w:rPr>
          <w:rFonts w:ascii="Courier New" w:hAnsi="Courier New" w:cs="Courier New"/>
          <w:sz w:val="21"/>
          <w:szCs w:val="21"/>
          <w:lang w:val="it-IT"/>
        </w:rPr>
        <w:t>Kerez</w:t>
      </w:r>
      <w:proofErr w:type="spellEnd"/>
      <w:r w:rsidRPr="006C7474">
        <w:rPr>
          <w:rFonts w:ascii="Courier New" w:hAnsi="Courier New" w:cs="Courier New"/>
          <w:sz w:val="21"/>
          <w:szCs w:val="21"/>
          <w:lang w:val="it-IT"/>
        </w:rPr>
        <w:t xml:space="preserve">; CHYBIK + KRISTOF; CITYFÖRSTER; </w:t>
      </w:r>
      <w:proofErr w:type="spellStart"/>
      <w:r w:rsidRPr="006C7474">
        <w:rPr>
          <w:rFonts w:ascii="Courier New" w:hAnsi="Courier New" w:cs="Courier New"/>
          <w:sz w:val="21"/>
          <w:szCs w:val="21"/>
          <w:lang w:val="it-IT"/>
        </w:rPr>
        <w:t>Coldefy</w:t>
      </w:r>
      <w:proofErr w:type="spellEnd"/>
      <w:r w:rsidRPr="006C7474">
        <w:rPr>
          <w:rFonts w:ascii="Courier New" w:hAnsi="Courier New" w:cs="Courier New"/>
          <w:sz w:val="21"/>
          <w:szCs w:val="21"/>
          <w:lang w:val="it-IT"/>
        </w:rPr>
        <w:t xml:space="preserve">; Davide </w:t>
      </w:r>
      <w:proofErr w:type="spellStart"/>
      <w:r w:rsidRPr="006C7474">
        <w:rPr>
          <w:rFonts w:ascii="Courier New" w:hAnsi="Courier New" w:cs="Courier New"/>
          <w:sz w:val="21"/>
          <w:szCs w:val="21"/>
          <w:lang w:val="it-IT"/>
        </w:rPr>
        <w:t>Macullo</w:t>
      </w:r>
      <w:proofErr w:type="spellEnd"/>
      <w:r w:rsidRPr="006C7474">
        <w:rPr>
          <w:rFonts w:ascii="Courier New" w:hAnsi="Courier New" w:cs="Courier New"/>
          <w:sz w:val="21"/>
          <w:szCs w:val="21"/>
          <w:lang w:val="it-IT"/>
        </w:rPr>
        <w:t xml:space="preserve"> Architects; DILLER SCOFIDIO + RENFRO; EAA Emre </w:t>
      </w:r>
      <w:proofErr w:type="spellStart"/>
      <w:r w:rsidRPr="006C7474">
        <w:rPr>
          <w:rFonts w:ascii="Courier New" w:hAnsi="Courier New" w:cs="Courier New"/>
          <w:sz w:val="21"/>
          <w:szCs w:val="21"/>
          <w:lang w:val="it-IT"/>
        </w:rPr>
        <w:t>Arolat</w:t>
      </w:r>
      <w:proofErr w:type="spellEnd"/>
      <w:r w:rsidRPr="006C7474">
        <w:rPr>
          <w:rFonts w:ascii="Courier New" w:hAnsi="Courier New" w:cs="Courier New"/>
          <w:sz w:val="21"/>
          <w:szCs w:val="21"/>
          <w:lang w:val="it-IT"/>
        </w:rPr>
        <w:t xml:space="preserve"> Architecture; Eduardo Souto De Moura; </w:t>
      </w:r>
      <w:proofErr w:type="spellStart"/>
      <w:r w:rsidRPr="006C7474">
        <w:rPr>
          <w:rFonts w:ascii="Courier New" w:hAnsi="Courier New" w:cs="Courier New"/>
          <w:sz w:val="21"/>
          <w:szCs w:val="21"/>
          <w:lang w:val="it-IT"/>
        </w:rPr>
        <w:t>Elemental</w:t>
      </w:r>
      <w:proofErr w:type="spellEnd"/>
      <w:r w:rsidRPr="006C7474">
        <w:rPr>
          <w:rFonts w:ascii="Courier New" w:hAnsi="Courier New" w:cs="Courier New"/>
          <w:sz w:val="21"/>
          <w:szCs w:val="21"/>
          <w:lang w:val="it-IT"/>
        </w:rPr>
        <w:t xml:space="preserve"> Architecture; </w:t>
      </w:r>
      <w:proofErr w:type="spellStart"/>
      <w:r w:rsidRPr="006C7474">
        <w:rPr>
          <w:rFonts w:ascii="Courier New" w:hAnsi="Courier New" w:cs="Courier New"/>
          <w:sz w:val="21"/>
          <w:szCs w:val="21"/>
          <w:lang w:val="it-IT"/>
        </w:rPr>
        <w:t>Ensamble</w:t>
      </w:r>
      <w:proofErr w:type="spellEnd"/>
      <w:r w:rsidRPr="006C7474">
        <w:rPr>
          <w:rFonts w:ascii="Courier New" w:hAnsi="Courier New" w:cs="Courier New"/>
          <w:sz w:val="21"/>
          <w:szCs w:val="21"/>
          <w:lang w:val="it-IT"/>
        </w:rPr>
        <w:t xml:space="preserve"> Studio; </w:t>
      </w:r>
      <w:proofErr w:type="spellStart"/>
      <w:r w:rsidRPr="006C7474">
        <w:rPr>
          <w:rFonts w:ascii="Courier New" w:hAnsi="Courier New" w:cs="Courier New"/>
          <w:sz w:val="21"/>
          <w:szCs w:val="21"/>
          <w:lang w:val="it-IT"/>
        </w:rPr>
        <w:t>Estudi</w:t>
      </w:r>
      <w:proofErr w:type="spellEnd"/>
      <w:r w:rsidRPr="006C7474">
        <w:rPr>
          <w:rFonts w:ascii="Courier New" w:hAnsi="Courier New" w:cs="Courier New"/>
          <w:sz w:val="21"/>
          <w:szCs w:val="21"/>
          <w:lang w:val="it-IT"/>
        </w:rPr>
        <w:t xml:space="preserve"> d'</w:t>
      </w:r>
      <w:proofErr w:type="spellStart"/>
      <w:r w:rsidRPr="006C7474">
        <w:rPr>
          <w:rFonts w:ascii="Courier New" w:hAnsi="Courier New" w:cs="Courier New"/>
          <w:sz w:val="21"/>
          <w:szCs w:val="21"/>
          <w:lang w:val="it-IT"/>
        </w:rPr>
        <w:t>arquitectura</w:t>
      </w:r>
      <w:proofErr w:type="spellEnd"/>
      <w:r w:rsidRPr="006C7474">
        <w:rPr>
          <w:rFonts w:ascii="Courier New" w:hAnsi="Courier New" w:cs="Courier New"/>
          <w:sz w:val="21"/>
          <w:szCs w:val="21"/>
          <w:lang w:val="it-IT"/>
        </w:rPr>
        <w:t xml:space="preserve"> Toni </w:t>
      </w:r>
      <w:proofErr w:type="spellStart"/>
      <w:r w:rsidRPr="006C7474">
        <w:rPr>
          <w:rFonts w:ascii="Courier New" w:hAnsi="Courier New" w:cs="Courier New"/>
          <w:sz w:val="21"/>
          <w:szCs w:val="21"/>
          <w:lang w:val="it-IT"/>
        </w:rPr>
        <w:t>Gironès</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Saderra</w:t>
      </w:r>
      <w:proofErr w:type="spellEnd"/>
      <w:r w:rsidRPr="006C7474">
        <w:rPr>
          <w:rFonts w:ascii="Courier New" w:hAnsi="Courier New" w:cs="Courier New"/>
          <w:sz w:val="21"/>
          <w:szCs w:val="21"/>
          <w:lang w:val="it-IT"/>
        </w:rPr>
        <w:t xml:space="preserve">; GG-loop; Herzog &amp; de Meuron; </w:t>
      </w:r>
      <w:proofErr w:type="spellStart"/>
      <w:r w:rsidRPr="006C7474">
        <w:rPr>
          <w:rFonts w:ascii="Courier New" w:hAnsi="Courier New" w:cs="Courier New"/>
          <w:sz w:val="21"/>
          <w:szCs w:val="21"/>
          <w:lang w:val="it-IT"/>
        </w:rPr>
        <w:t>Kengo</w:t>
      </w:r>
      <w:proofErr w:type="spellEnd"/>
      <w:r w:rsidRPr="006C7474">
        <w:rPr>
          <w:rFonts w:ascii="Courier New" w:hAnsi="Courier New" w:cs="Courier New"/>
          <w:sz w:val="21"/>
          <w:szCs w:val="21"/>
          <w:lang w:val="it-IT"/>
        </w:rPr>
        <w:t xml:space="preserve"> Kuma &amp; Associates; KUEHN MALVEZZI; Lina </w:t>
      </w:r>
      <w:proofErr w:type="spellStart"/>
      <w:r w:rsidRPr="006C7474">
        <w:rPr>
          <w:rFonts w:ascii="Courier New" w:hAnsi="Courier New" w:cs="Courier New"/>
          <w:sz w:val="21"/>
          <w:szCs w:val="21"/>
          <w:lang w:val="it-IT"/>
        </w:rPr>
        <w:t>Ghotmeh</w:t>
      </w:r>
      <w:proofErr w:type="spellEnd"/>
      <w:r w:rsidRPr="006C7474">
        <w:rPr>
          <w:rFonts w:ascii="Courier New" w:hAnsi="Courier New" w:cs="Courier New"/>
          <w:sz w:val="21"/>
          <w:szCs w:val="21"/>
          <w:lang w:val="it-IT"/>
        </w:rPr>
        <w:t xml:space="preserve"> — Architecture; Luca Dini Design and Architecture; Mario Cucinella Architects; MASS STUDIES; MVRDV; NOA; Nuno Melo Sousa; OFFICE KGDVS ; OMA; OODA; Oppenheim Architecture; RCR </w:t>
      </w:r>
      <w:proofErr w:type="spellStart"/>
      <w:r w:rsidRPr="006C7474">
        <w:rPr>
          <w:rFonts w:ascii="Courier New" w:hAnsi="Courier New" w:cs="Courier New"/>
          <w:sz w:val="21"/>
          <w:szCs w:val="21"/>
          <w:lang w:val="it-IT"/>
        </w:rPr>
        <w:t>Arquitectes</w:t>
      </w:r>
      <w:proofErr w:type="spellEnd"/>
      <w:r w:rsidRPr="006C7474">
        <w:rPr>
          <w:rFonts w:ascii="Courier New" w:hAnsi="Courier New" w:cs="Courier New"/>
          <w:sz w:val="21"/>
          <w:szCs w:val="21"/>
          <w:lang w:val="it-IT"/>
        </w:rPr>
        <w:t xml:space="preserve">; Sam </w:t>
      </w:r>
      <w:proofErr w:type="spellStart"/>
      <w:r w:rsidRPr="006C7474">
        <w:rPr>
          <w:rFonts w:ascii="Courier New" w:hAnsi="Courier New" w:cs="Courier New"/>
          <w:sz w:val="21"/>
          <w:szCs w:val="21"/>
          <w:lang w:val="it-IT"/>
        </w:rPr>
        <w:t>Chermayeff</w:t>
      </w:r>
      <w:proofErr w:type="spellEnd"/>
      <w:r w:rsidRPr="006C7474">
        <w:rPr>
          <w:rFonts w:ascii="Courier New" w:hAnsi="Courier New" w:cs="Courier New"/>
          <w:sz w:val="21"/>
          <w:szCs w:val="21"/>
          <w:lang w:val="it-IT"/>
        </w:rPr>
        <w:t xml:space="preserve"> Office; </w:t>
      </w:r>
      <w:proofErr w:type="spellStart"/>
      <w:r w:rsidRPr="006C7474">
        <w:rPr>
          <w:rFonts w:ascii="Courier New" w:hAnsi="Courier New" w:cs="Courier New"/>
          <w:sz w:val="21"/>
          <w:szCs w:val="21"/>
          <w:lang w:val="it-IT"/>
        </w:rPr>
        <w:t>SelgasCano</w:t>
      </w:r>
      <w:proofErr w:type="spellEnd"/>
      <w:r w:rsidRPr="006C7474">
        <w:rPr>
          <w:rFonts w:ascii="Courier New" w:hAnsi="Courier New" w:cs="Courier New"/>
          <w:sz w:val="21"/>
          <w:szCs w:val="21"/>
          <w:lang w:val="it-IT"/>
        </w:rPr>
        <w:t xml:space="preserve">; Shigeru </w:t>
      </w:r>
      <w:proofErr w:type="spellStart"/>
      <w:r w:rsidRPr="006C7474">
        <w:rPr>
          <w:rFonts w:ascii="Courier New" w:hAnsi="Courier New" w:cs="Courier New"/>
          <w:sz w:val="21"/>
          <w:szCs w:val="21"/>
          <w:lang w:val="it-IT"/>
        </w:rPr>
        <w:t>Ban</w:t>
      </w:r>
      <w:proofErr w:type="spellEnd"/>
      <w:r w:rsidRPr="006C7474">
        <w:rPr>
          <w:rFonts w:ascii="Courier New" w:hAnsi="Courier New" w:cs="Courier New"/>
          <w:sz w:val="21"/>
          <w:szCs w:val="21"/>
          <w:lang w:val="it-IT"/>
        </w:rPr>
        <w:t xml:space="preserve"> Architects + Jean de </w:t>
      </w:r>
      <w:proofErr w:type="spellStart"/>
      <w:r w:rsidRPr="006C7474">
        <w:rPr>
          <w:rFonts w:ascii="Courier New" w:hAnsi="Courier New" w:cs="Courier New"/>
          <w:sz w:val="21"/>
          <w:szCs w:val="21"/>
          <w:lang w:val="it-IT"/>
        </w:rPr>
        <w:t>Gastines</w:t>
      </w:r>
      <w:proofErr w:type="spellEnd"/>
      <w:r w:rsidRPr="006C7474">
        <w:rPr>
          <w:rFonts w:ascii="Courier New" w:hAnsi="Courier New" w:cs="Courier New"/>
          <w:sz w:val="21"/>
          <w:szCs w:val="21"/>
          <w:lang w:val="it-IT"/>
        </w:rPr>
        <w:t xml:space="preserve">; Stefano Boeri Architetti; Steven </w:t>
      </w:r>
      <w:proofErr w:type="spellStart"/>
      <w:r w:rsidRPr="006C7474">
        <w:rPr>
          <w:rFonts w:ascii="Courier New" w:hAnsi="Courier New" w:cs="Courier New"/>
          <w:sz w:val="21"/>
          <w:szCs w:val="21"/>
          <w:lang w:val="it-IT"/>
        </w:rPr>
        <w:t>Holl</w:t>
      </w:r>
      <w:proofErr w:type="spellEnd"/>
      <w:r w:rsidRPr="006C7474">
        <w:rPr>
          <w:rFonts w:ascii="Courier New" w:hAnsi="Courier New" w:cs="Courier New"/>
          <w:sz w:val="21"/>
          <w:szCs w:val="21"/>
          <w:lang w:val="it-IT"/>
        </w:rPr>
        <w:t xml:space="preserve"> Architects; Studio Fuksas; Studio Gang; Studio </w:t>
      </w:r>
      <w:proofErr w:type="spellStart"/>
      <w:r w:rsidRPr="006C7474">
        <w:rPr>
          <w:rFonts w:ascii="Courier New" w:hAnsi="Courier New" w:cs="Courier New"/>
          <w:sz w:val="21"/>
          <w:szCs w:val="21"/>
          <w:lang w:val="it-IT"/>
        </w:rPr>
        <w:t>Precht</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Taller</w:t>
      </w:r>
      <w:proofErr w:type="spellEnd"/>
      <w:r w:rsidRPr="006C7474">
        <w:rPr>
          <w:rFonts w:ascii="Courier New" w:hAnsi="Courier New" w:cs="Courier New"/>
          <w:sz w:val="21"/>
          <w:szCs w:val="21"/>
          <w:lang w:val="it-IT"/>
        </w:rPr>
        <w:t xml:space="preserve"> Hector Barroso; Toyo </w:t>
      </w:r>
      <w:proofErr w:type="spellStart"/>
      <w:r w:rsidRPr="006C7474">
        <w:rPr>
          <w:rFonts w:ascii="Courier New" w:hAnsi="Courier New" w:cs="Courier New"/>
          <w:sz w:val="21"/>
          <w:szCs w:val="21"/>
          <w:lang w:val="it-IT"/>
        </w:rPr>
        <w:t>Ito</w:t>
      </w:r>
      <w:proofErr w:type="spellEnd"/>
      <w:r w:rsidRPr="006C7474">
        <w:rPr>
          <w:rFonts w:ascii="Courier New" w:hAnsi="Courier New" w:cs="Courier New"/>
          <w:sz w:val="21"/>
          <w:szCs w:val="21"/>
          <w:lang w:val="it-IT"/>
        </w:rPr>
        <w:t xml:space="preserve"> &amp; Associates, Architects; XDGA; </w:t>
      </w:r>
      <w:proofErr w:type="spellStart"/>
      <w:r w:rsidRPr="006C7474">
        <w:rPr>
          <w:rFonts w:ascii="Courier New" w:hAnsi="Courier New" w:cs="Courier New"/>
          <w:sz w:val="21"/>
          <w:szCs w:val="21"/>
          <w:lang w:val="it-IT"/>
        </w:rPr>
        <w:t>Yashar</w:t>
      </w:r>
      <w:proofErr w:type="spellEnd"/>
      <w:r w:rsidRPr="006C7474">
        <w:rPr>
          <w:rFonts w:ascii="Courier New" w:hAnsi="Courier New" w:cs="Courier New"/>
          <w:sz w:val="21"/>
          <w:szCs w:val="21"/>
          <w:lang w:val="it-IT"/>
        </w:rPr>
        <w:t xml:space="preserve"> Architects.</w:t>
      </w:r>
    </w:p>
    <w:p w14:paraId="36E5F683" w14:textId="77777777" w:rsidR="006C7474" w:rsidRPr="006C7474" w:rsidRDefault="006C7474" w:rsidP="006C7474">
      <w:pPr>
        <w:rPr>
          <w:rFonts w:ascii="Courier New" w:hAnsi="Courier New" w:cs="Courier New"/>
          <w:sz w:val="21"/>
          <w:szCs w:val="21"/>
          <w:lang w:val="it-IT"/>
        </w:rPr>
      </w:pPr>
    </w:p>
    <w:p w14:paraId="0AE139FF"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Un’altra componente fondamentale del padiglione è il Public Program.</w:t>
      </w:r>
    </w:p>
    <w:p w14:paraId="7D7A93B8" w14:textId="77777777" w:rsidR="006C7474" w:rsidRPr="006C7474" w:rsidRDefault="006C7474" w:rsidP="006C7474">
      <w:pPr>
        <w:rPr>
          <w:rFonts w:ascii="Courier New" w:hAnsi="Courier New" w:cs="Courier New"/>
          <w:sz w:val="21"/>
          <w:szCs w:val="21"/>
          <w:lang w:val="it-IT"/>
        </w:rPr>
      </w:pPr>
    </w:p>
    <w:p w14:paraId="628200DD"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Questo programma è coordinato insieme ad Andi </w:t>
      </w:r>
      <w:proofErr w:type="spellStart"/>
      <w:r w:rsidRPr="006C7474">
        <w:rPr>
          <w:rFonts w:ascii="Courier New" w:hAnsi="Courier New" w:cs="Courier New"/>
          <w:sz w:val="21"/>
          <w:szCs w:val="21"/>
          <w:lang w:val="it-IT"/>
        </w:rPr>
        <w:t>Arifaj</w:t>
      </w:r>
      <w:proofErr w:type="spellEnd"/>
      <w:r w:rsidRPr="006C7474">
        <w:rPr>
          <w:rFonts w:ascii="Courier New" w:hAnsi="Courier New" w:cs="Courier New"/>
          <w:sz w:val="21"/>
          <w:szCs w:val="21"/>
          <w:lang w:val="it-IT"/>
        </w:rPr>
        <w:t xml:space="preserve"> e </w:t>
      </w:r>
      <w:proofErr w:type="spellStart"/>
      <w:r w:rsidRPr="006C7474">
        <w:rPr>
          <w:rFonts w:ascii="Courier New" w:hAnsi="Courier New" w:cs="Courier New"/>
          <w:sz w:val="21"/>
          <w:szCs w:val="21"/>
          <w:lang w:val="it-IT"/>
        </w:rPr>
        <w:t>Adonel</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Myzyri</w:t>
      </w:r>
      <w:proofErr w:type="spellEnd"/>
      <w:r w:rsidRPr="006C7474">
        <w:rPr>
          <w:rFonts w:ascii="Courier New" w:hAnsi="Courier New" w:cs="Courier New"/>
          <w:sz w:val="21"/>
          <w:szCs w:val="21"/>
          <w:lang w:val="it-IT"/>
        </w:rPr>
        <w:t xml:space="preserve"> e realizzato in collaborazione con KOOZARCH.</w:t>
      </w:r>
    </w:p>
    <w:p w14:paraId="30680444" w14:textId="77777777" w:rsidR="006C7474" w:rsidRPr="006C7474" w:rsidRDefault="006C7474" w:rsidP="006C7474">
      <w:pPr>
        <w:rPr>
          <w:rFonts w:ascii="Courier New" w:hAnsi="Courier New" w:cs="Courier New"/>
          <w:sz w:val="21"/>
          <w:szCs w:val="21"/>
          <w:lang w:val="it-IT"/>
        </w:rPr>
      </w:pPr>
    </w:p>
    <w:p w14:paraId="21786059"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Building Architecture Culture, il Padiglione Albania alla Biennale di Venezia, mette in luce la relazione reciproca tra architettura e società. La disciplina si estende oltre la pratica, coinvolgendo il mondo accademico e la sfera pubblica più ampiamente intesa, in cui le idee legate allo spazio pubblico vengono condivise, dibattute e rielaborate. Questa terza sfera idealmente funge da coscienza della professione. Il Padiglione Albania e il suo Public Program agiscono come versione temporanea di questo spazio, esponendo e discutendo l’identità architettonica in evoluzione dell’Albania. Queste conversazioni continueranno oltre la mostra attraverso un podcast, realizzato in collaborazione con KOOZARCH, per permettere anche a chi non potrà essere a Venezia di partecipare alla discussione.</w:t>
      </w:r>
    </w:p>
    <w:p w14:paraId="2215004A" w14:textId="77777777" w:rsidR="006C7474" w:rsidRPr="006C7474" w:rsidRDefault="006C7474" w:rsidP="006C7474">
      <w:pPr>
        <w:rPr>
          <w:rFonts w:ascii="Courier New" w:hAnsi="Courier New" w:cs="Courier New"/>
          <w:sz w:val="21"/>
          <w:szCs w:val="21"/>
          <w:lang w:val="it-IT"/>
        </w:rPr>
      </w:pPr>
    </w:p>
    <w:p w14:paraId="1AB8D513" w14:textId="77777777" w:rsidR="006C7474" w:rsidRPr="006C7474" w:rsidRDefault="006C7474" w:rsidP="006C7474">
      <w:pPr>
        <w:rPr>
          <w:rFonts w:ascii="Courier New" w:hAnsi="Courier New" w:cs="Courier New"/>
          <w:sz w:val="21"/>
          <w:szCs w:val="21"/>
          <w:u w:val="single"/>
          <w:lang w:val="it-IT"/>
        </w:rPr>
      </w:pPr>
      <w:proofErr w:type="spellStart"/>
      <w:r w:rsidRPr="006C7474">
        <w:rPr>
          <w:rFonts w:ascii="Courier New" w:hAnsi="Courier New" w:cs="Courier New"/>
          <w:sz w:val="21"/>
          <w:szCs w:val="21"/>
          <w:u w:val="single"/>
          <w:lang w:val="it-IT"/>
        </w:rPr>
        <w:t>Anneke</w:t>
      </w:r>
      <w:proofErr w:type="spellEnd"/>
      <w:r w:rsidRPr="006C7474">
        <w:rPr>
          <w:rFonts w:ascii="Courier New" w:hAnsi="Courier New" w:cs="Courier New"/>
          <w:sz w:val="21"/>
          <w:szCs w:val="21"/>
          <w:u w:val="single"/>
          <w:lang w:val="it-IT"/>
        </w:rPr>
        <w:t xml:space="preserve"> Abhelakh sul contenuto e sulla cura del padiglione albanese</w:t>
      </w:r>
    </w:p>
    <w:p w14:paraId="3FD30A9A"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Intervista di Federica Sofia </w:t>
      </w:r>
      <w:proofErr w:type="spellStart"/>
      <w:r w:rsidRPr="006C7474">
        <w:rPr>
          <w:rFonts w:ascii="Courier New" w:hAnsi="Courier New" w:cs="Courier New"/>
          <w:sz w:val="21"/>
          <w:szCs w:val="21"/>
          <w:lang w:val="it-IT"/>
        </w:rPr>
        <w:t>Zambeletti</w:t>
      </w:r>
      <w:proofErr w:type="spellEnd"/>
      <w:r w:rsidRPr="006C7474">
        <w:rPr>
          <w:rFonts w:ascii="Courier New" w:hAnsi="Courier New" w:cs="Courier New"/>
          <w:sz w:val="21"/>
          <w:szCs w:val="21"/>
          <w:lang w:val="it-IT"/>
        </w:rPr>
        <w:t>, Fondatrice di KOOZARCH</w:t>
      </w:r>
    </w:p>
    <w:p w14:paraId="1E4A817A"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Public Program Uno</w:t>
      </w:r>
    </w:p>
    <w:p w14:paraId="2B55DC65"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Data di pubblicazione: giovedì 8 maggio</w:t>
      </w:r>
    </w:p>
    <w:p w14:paraId="17F4D594"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Disponibile sui canali podcast di KOOZARCH</w:t>
      </w:r>
    </w:p>
    <w:p w14:paraId="26B23BCD" w14:textId="77777777" w:rsidR="006C7474" w:rsidRPr="006C7474" w:rsidRDefault="006C7474" w:rsidP="006C7474">
      <w:pPr>
        <w:rPr>
          <w:rFonts w:ascii="Courier New" w:hAnsi="Courier New" w:cs="Courier New"/>
          <w:sz w:val="21"/>
          <w:szCs w:val="21"/>
          <w:lang w:val="it-IT"/>
        </w:rPr>
      </w:pPr>
    </w:p>
    <w:p w14:paraId="7B6AD35F" w14:textId="77777777" w:rsidR="006C7474" w:rsidRDefault="006C7474">
      <w:pPr>
        <w:rPr>
          <w:rFonts w:ascii="Courier New" w:hAnsi="Courier New" w:cs="Courier New"/>
          <w:sz w:val="21"/>
          <w:szCs w:val="21"/>
          <w:u w:val="single"/>
          <w:lang w:val="it-IT"/>
        </w:rPr>
      </w:pPr>
      <w:r>
        <w:rPr>
          <w:rFonts w:ascii="Courier New" w:hAnsi="Courier New" w:cs="Courier New"/>
          <w:sz w:val="21"/>
          <w:szCs w:val="21"/>
          <w:u w:val="single"/>
          <w:lang w:val="it-IT"/>
        </w:rPr>
        <w:br w:type="page"/>
      </w:r>
    </w:p>
    <w:p w14:paraId="1EACE152" w14:textId="43C86F83" w:rsidR="006C7474" w:rsidRPr="006C7474" w:rsidRDefault="006C7474" w:rsidP="006C7474">
      <w:pPr>
        <w:rPr>
          <w:rFonts w:ascii="Courier New" w:hAnsi="Courier New" w:cs="Courier New"/>
          <w:sz w:val="21"/>
          <w:szCs w:val="21"/>
          <w:u w:val="single"/>
          <w:lang w:val="it-IT"/>
        </w:rPr>
      </w:pPr>
      <w:r w:rsidRPr="006C7474">
        <w:rPr>
          <w:rFonts w:ascii="Courier New" w:hAnsi="Courier New" w:cs="Courier New"/>
          <w:sz w:val="21"/>
          <w:szCs w:val="21"/>
          <w:u w:val="single"/>
          <w:lang w:val="it-IT"/>
        </w:rPr>
        <w:lastRenderedPageBreak/>
        <w:t>On Agency</w:t>
      </w:r>
    </w:p>
    <w:p w14:paraId="694CC2F4"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Public Program Due</w:t>
      </w:r>
    </w:p>
    <w:p w14:paraId="40E00560"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Data evento: giovedì 3 luglio, ore 12:00</w:t>
      </w:r>
    </w:p>
    <w:p w14:paraId="6D3AFB94"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Formato: Podcast</w:t>
      </w:r>
    </w:p>
    <w:p w14:paraId="0AD25674" w14:textId="4B29AAA3"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Ospiti (tbc): </w:t>
      </w:r>
      <w:proofErr w:type="spellStart"/>
      <w:r w:rsidRPr="006C7474">
        <w:rPr>
          <w:rFonts w:ascii="Courier New" w:hAnsi="Courier New" w:cs="Courier New"/>
          <w:sz w:val="21"/>
          <w:szCs w:val="21"/>
          <w:lang w:val="it-IT"/>
        </w:rPr>
        <w:t>Elidor</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Mëhilli</w:t>
      </w:r>
      <w:proofErr w:type="spellEnd"/>
      <w:r w:rsidRPr="006C7474">
        <w:rPr>
          <w:rFonts w:ascii="Courier New" w:hAnsi="Courier New" w:cs="Courier New"/>
          <w:sz w:val="21"/>
          <w:szCs w:val="21"/>
          <w:lang w:val="it-IT"/>
        </w:rPr>
        <w:t xml:space="preserve">, Andi </w:t>
      </w:r>
      <w:proofErr w:type="spellStart"/>
      <w:r w:rsidRPr="006C7474">
        <w:rPr>
          <w:rFonts w:ascii="Courier New" w:hAnsi="Courier New" w:cs="Courier New"/>
          <w:sz w:val="21"/>
          <w:szCs w:val="21"/>
          <w:lang w:val="it-IT"/>
        </w:rPr>
        <w:t>Eftimi</w:t>
      </w:r>
      <w:proofErr w:type="spellEnd"/>
    </w:p>
    <w:p w14:paraId="424B5304" w14:textId="77777777" w:rsidR="006C7474" w:rsidRPr="006C7474" w:rsidRDefault="006C7474" w:rsidP="006C7474">
      <w:pPr>
        <w:rPr>
          <w:rFonts w:ascii="Courier New" w:hAnsi="Courier New" w:cs="Courier New"/>
          <w:sz w:val="21"/>
          <w:szCs w:val="21"/>
          <w:lang w:val="it-IT"/>
        </w:rPr>
      </w:pPr>
    </w:p>
    <w:p w14:paraId="5EBCA71A"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L’ambiente costruito in Albania riflette da tempo le sue trasformazioni politiche ed economiche. Dalla pianificazione centralizzata sotto il socialismo all’espansione non regolamentata dei decenni post-comunisti, l’architettura ha navigato vincoli mutevoli e libertà appena conquistate. Prima degli anni ’70 non esisteva una scuola di architettura dedicata. L’architetto, in quanto intellettuale capace di mettere in discussione e pensare liberamente, non esisteva come figura autonoma: prima di tutto era un operaio e poi un tecnico che lavorava con rigore, seguendo l’ideologia come unico quadro teorico. Dopo gli anni ’70, la scuola di architettura divenne uno spazio per i figli del </w:t>
      </w:r>
      <w:proofErr w:type="spellStart"/>
      <w:r w:rsidRPr="006C7474">
        <w:rPr>
          <w:rFonts w:ascii="Courier New" w:hAnsi="Courier New" w:cs="Courier New"/>
          <w:sz w:val="21"/>
          <w:szCs w:val="21"/>
          <w:lang w:val="it-IT"/>
        </w:rPr>
        <w:t>politburo</w:t>
      </w:r>
      <w:proofErr w:type="spellEnd"/>
      <w:r w:rsidRPr="006C7474">
        <w:rPr>
          <w:rFonts w:ascii="Courier New" w:hAnsi="Courier New" w:cs="Courier New"/>
          <w:sz w:val="21"/>
          <w:szCs w:val="21"/>
          <w:lang w:val="it-IT"/>
        </w:rPr>
        <w:t>. Non più meri tecnici, ora miravano a interpretare la dottrina “socialista nei contenuti e nazionalista nelle forme”, rimodellando la professione. Ma è davvero possibile fare l’architetto sotto un regime oppressivo?</w:t>
      </w:r>
    </w:p>
    <w:p w14:paraId="06638ACF" w14:textId="77777777" w:rsidR="006C7474" w:rsidRPr="006C7474" w:rsidRDefault="006C7474" w:rsidP="006C7474">
      <w:pPr>
        <w:rPr>
          <w:rFonts w:ascii="Courier New" w:hAnsi="Courier New" w:cs="Courier New"/>
          <w:sz w:val="21"/>
          <w:szCs w:val="21"/>
          <w:lang w:val="it-IT"/>
        </w:rPr>
      </w:pPr>
    </w:p>
    <w:p w14:paraId="33D0CC11"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Oggi architette e architetti sono coinvolti in quasi tutto e, recentemente, il termine “architetto locale” ha acquisito importanza. Forse non è poi un fatto così recente, poiché storicamente la maggior parte dei grandi progetti pubblici sono stati firmati da architetti stranieri, mentre i locali si sono occupati dell’esecuzione. Diversamente da molti contesti in cui architette e architetti operano all’interno di quadri rigidi, in Albania essi devono bilanciare la libertà creativa con l’impegno per il bene collettivo. In che modo questa relazione spingerà i confini della professione in un paese in rapida evoluzione? Architette e architetti stranieri fanno più che progettare: navigano interessi contrastanti e introducono un pensiero a lungo termine in un settore spesso guidato da guadagni immediati. Perché è necessario l’architetto straniero e quale equilibrio apporta?</w:t>
      </w:r>
    </w:p>
    <w:p w14:paraId="598E9170" w14:textId="77777777" w:rsidR="006C7474" w:rsidRPr="006C7474" w:rsidRDefault="006C7474" w:rsidP="006C7474">
      <w:pPr>
        <w:rPr>
          <w:rFonts w:ascii="Courier New" w:hAnsi="Courier New" w:cs="Courier New"/>
          <w:sz w:val="21"/>
          <w:szCs w:val="21"/>
          <w:lang w:val="it-IT"/>
        </w:rPr>
      </w:pPr>
    </w:p>
    <w:p w14:paraId="4D6E63FB" w14:textId="77777777" w:rsidR="006C7474" w:rsidRPr="006C7474" w:rsidRDefault="006C7474" w:rsidP="006C7474">
      <w:pPr>
        <w:rPr>
          <w:rFonts w:ascii="Courier New" w:hAnsi="Courier New" w:cs="Courier New"/>
          <w:sz w:val="21"/>
          <w:szCs w:val="21"/>
          <w:lang w:val="it-IT"/>
        </w:rPr>
      </w:pPr>
      <w:proofErr w:type="spellStart"/>
      <w:r w:rsidRPr="006C7474">
        <w:rPr>
          <w:rFonts w:ascii="Courier New" w:hAnsi="Courier New" w:cs="Courier New"/>
          <w:sz w:val="21"/>
          <w:szCs w:val="21"/>
          <w:lang w:val="it-IT"/>
        </w:rPr>
        <w:t>Elidor</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Mëhilli</w:t>
      </w:r>
      <w:proofErr w:type="spellEnd"/>
      <w:r w:rsidRPr="006C7474">
        <w:rPr>
          <w:rFonts w:ascii="Courier New" w:hAnsi="Courier New" w:cs="Courier New"/>
          <w:sz w:val="21"/>
          <w:szCs w:val="21"/>
          <w:lang w:val="it-IT"/>
        </w:rPr>
        <w:t xml:space="preserve"> – storico specializzato in Europa moderna, regimi autoritari e storia transnazionale, con un focus su socialismo e Guerra Fredda. Nella sua ricerca, in particolare in From Stalin to Mao: Albania and the </w:t>
      </w:r>
      <w:proofErr w:type="spellStart"/>
      <w:r w:rsidRPr="006C7474">
        <w:rPr>
          <w:rFonts w:ascii="Courier New" w:hAnsi="Courier New" w:cs="Courier New"/>
          <w:sz w:val="21"/>
          <w:szCs w:val="21"/>
          <w:lang w:val="it-IT"/>
        </w:rPr>
        <w:t>Socialist</w:t>
      </w:r>
      <w:proofErr w:type="spellEnd"/>
      <w:r w:rsidRPr="006C7474">
        <w:rPr>
          <w:rFonts w:ascii="Courier New" w:hAnsi="Courier New" w:cs="Courier New"/>
          <w:sz w:val="21"/>
          <w:szCs w:val="21"/>
          <w:lang w:val="it-IT"/>
        </w:rPr>
        <w:t xml:space="preserve"> World, analizza i paesaggi architettonici e industriali dell’Albania in un ampio quadro ideologico. Originario dell’Albania, è professore alla Hunter College (CUNY) e visiting </w:t>
      </w:r>
      <w:proofErr w:type="spellStart"/>
      <w:r w:rsidRPr="006C7474">
        <w:rPr>
          <w:rFonts w:ascii="Courier New" w:hAnsi="Courier New" w:cs="Courier New"/>
          <w:sz w:val="21"/>
          <w:szCs w:val="21"/>
          <w:lang w:val="it-IT"/>
        </w:rPr>
        <w:t>scholar</w:t>
      </w:r>
      <w:proofErr w:type="spellEnd"/>
      <w:r w:rsidRPr="006C7474">
        <w:rPr>
          <w:rFonts w:ascii="Courier New" w:hAnsi="Courier New" w:cs="Courier New"/>
          <w:sz w:val="21"/>
          <w:szCs w:val="21"/>
          <w:lang w:val="it-IT"/>
        </w:rPr>
        <w:t xml:space="preserve"> in istituzioni come Columbia University e </w:t>
      </w:r>
      <w:proofErr w:type="spellStart"/>
      <w:r w:rsidRPr="006C7474">
        <w:rPr>
          <w:rFonts w:ascii="Courier New" w:hAnsi="Courier New" w:cs="Courier New"/>
          <w:sz w:val="21"/>
          <w:szCs w:val="21"/>
          <w:lang w:val="it-IT"/>
        </w:rPr>
        <w:t>Zentrum</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für</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Zeithistorische</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Forschung</w:t>
      </w:r>
      <w:proofErr w:type="spellEnd"/>
      <w:r w:rsidRPr="006C7474">
        <w:rPr>
          <w:rFonts w:ascii="Courier New" w:hAnsi="Courier New" w:cs="Courier New"/>
          <w:sz w:val="21"/>
          <w:szCs w:val="21"/>
          <w:lang w:val="it-IT"/>
        </w:rPr>
        <w:t>.</w:t>
      </w:r>
    </w:p>
    <w:p w14:paraId="1EFE7C69" w14:textId="77777777" w:rsidR="006C7474" w:rsidRPr="006C7474" w:rsidRDefault="006C7474" w:rsidP="006C7474">
      <w:pPr>
        <w:rPr>
          <w:rFonts w:ascii="Courier New" w:hAnsi="Courier New" w:cs="Courier New"/>
          <w:sz w:val="21"/>
          <w:szCs w:val="21"/>
          <w:lang w:val="it-IT"/>
        </w:rPr>
      </w:pPr>
    </w:p>
    <w:p w14:paraId="23F79506"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Andi </w:t>
      </w:r>
      <w:proofErr w:type="spellStart"/>
      <w:r w:rsidRPr="006C7474">
        <w:rPr>
          <w:rFonts w:ascii="Courier New" w:hAnsi="Courier New" w:cs="Courier New"/>
          <w:sz w:val="21"/>
          <w:szCs w:val="21"/>
          <w:lang w:val="it-IT"/>
        </w:rPr>
        <w:t>Eftimi</w:t>
      </w:r>
      <w:proofErr w:type="spellEnd"/>
      <w:r w:rsidRPr="006C7474">
        <w:rPr>
          <w:rFonts w:ascii="Courier New" w:hAnsi="Courier New" w:cs="Courier New"/>
          <w:sz w:val="21"/>
          <w:szCs w:val="21"/>
          <w:lang w:val="it-IT"/>
        </w:rPr>
        <w:t xml:space="preserve"> – architetto e urbanista, socio di Atelier 4, studio albanese di architettura e pianificazione. Il suo lavoro spazia tra progetti residenziali, commerciali e pubblici, affrontando le transizioni urbane post-socialiste e gli sviluppi contemporanei su larga scala. Ha collaborato con studi internazionali come 51N4E, Archea Associati e MVRDV, contribuendo a progetti architettonici e urbanistici trasformativi in Albania e oltre.</w:t>
      </w:r>
    </w:p>
    <w:p w14:paraId="6C1CC897" w14:textId="77777777" w:rsidR="006C7474" w:rsidRPr="006C7474" w:rsidRDefault="006C7474" w:rsidP="006C7474">
      <w:pPr>
        <w:rPr>
          <w:rFonts w:ascii="Courier New" w:hAnsi="Courier New" w:cs="Courier New"/>
          <w:sz w:val="21"/>
          <w:szCs w:val="21"/>
          <w:lang w:val="it-IT"/>
        </w:rPr>
      </w:pPr>
    </w:p>
    <w:p w14:paraId="274838A6" w14:textId="77777777" w:rsidR="006C7474" w:rsidRPr="006C7474" w:rsidRDefault="006C7474" w:rsidP="006C7474">
      <w:pPr>
        <w:rPr>
          <w:rFonts w:ascii="Courier New" w:hAnsi="Courier New" w:cs="Courier New"/>
          <w:sz w:val="21"/>
          <w:szCs w:val="21"/>
          <w:u w:val="single"/>
          <w:lang w:val="it-IT"/>
        </w:rPr>
      </w:pPr>
      <w:r w:rsidRPr="006C7474">
        <w:rPr>
          <w:rFonts w:ascii="Courier New" w:hAnsi="Courier New" w:cs="Courier New"/>
          <w:sz w:val="21"/>
          <w:szCs w:val="21"/>
          <w:u w:val="single"/>
          <w:lang w:val="it-IT"/>
        </w:rPr>
        <w:t>Freedom</w:t>
      </w:r>
    </w:p>
    <w:p w14:paraId="18B21272"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Public Program Tre</w:t>
      </w:r>
    </w:p>
    <w:p w14:paraId="027A669A"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Data evento: giovedì 3 luglio, ore 16:00</w:t>
      </w:r>
    </w:p>
    <w:p w14:paraId="2CBEC47D"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Formato: Podcast</w:t>
      </w:r>
    </w:p>
    <w:p w14:paraId="2D84BF23" w14:textId="3C9FE14F"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Ospiti (tbc): Lea </w:t>
      </w:r>
      <w:proofErr w:type="spellStart"/>
      <w:r w:rsidRPr="006C7474">
        <w:rPr>
          <w:rFonts w:ascii="Courier New" w:hAnsi="Courier New" w:cs="Courier New"/>
          <w:sz w:val="21"/>
          <w:szCs w:val="21"/>
          <w:lang w:val="it-IT"/>
        </w:rPr>
        <w:t>Ypi</w:t>
      </w:r>
      <w:proofErr w:type="spellEnd"/>
      <w:r w:rsidRPr="006C7474">
        <w:rPr>
          <w:rFonts w:ascii="Courier New" w:hAnsi="Courier New" w:cs="Courier New"/>
          <w:sz w:val="21"/>
          <w:szCs w:val="21"/>
          <w:lang w:val="it-IT"/>
        </w:rPr>
        <w:t>, Elisabetta Terragni</w:t>
      </w:r>
    </w:p>
    <w:p w14:paraId="58A57662" w14:textId="77777777" w:rsidR="006C7474" w:rsidRPr="006C7474" w:rsidRDefault="006C7474" w:rsidP="006C7474">
      <w:pPr>
        <w:rPr>
          <w:rFonts w:ascii="Courier New" w:hAnsi="Courier New" w:cs="Courier New"/>
          <w:sz w:val="21"/>
          <w:szCs w:val="21"/>
          <w:lang w:val="it-IT"/>
        </w:rPr>
      </w:pPr>
    </w:p>
    <w:p w14:paraId="5EBB712E"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La libertà non è un tema ampiamente dibattuto nella società albanese odierna, né come questione personale né come concetto più complesso. La conoscenza della libertà è modesta, sebbene la parola stessa sia ampiamente </w:t>
      </w:r>
      <w:r w:rsidRPr="006C7474">
        <w:rPr>
          <w:rFonts w:ascii="Courier New" w:hAnsi="Courier New" w:cs="Courier New"/>
          <w:sz w:val="21"/>
          <w:szCs w:val="21"/>
          <w:lang w:val="it-IT"/>
        </w:rPr>
        <w:lastRenderedPageBreak/>
        <w:t>utilizzata. Per comprendere la società albanese post-dittatoriale, è essenziale considerare il suo passato unico. Per quasi mezzo secolo, l’Albania è stata uno dei regimi comunisti più isolati e controllati al mondo. Lo Stato dettava ogni aspetto della vita, tagliando ogni influenza esterna e imponendo un rigido quadro ideologico. In questo periodo, due terzi della popolazione viveva in aree rurali, in piccole comunità plasmate dalla repressione statale. Il rimanente terzo della popolazione abitava nelle città, dove brandelli di cultura occidentale trapelavano, creando un’immagine frammentaria dell’esterno.</w:t>
      </w:r>
    </w:p>
    <w:p w14:paraId="57F1DAE9" w14:textId="77777777" w:rsidR="006C7474" w:rsidRPr="006C7474" w:rsidRDefault="006C7474" w:rsidP="006C7474">
      <w:pPr>
        <w:rPr>
          <w:rFonts w:ascii="Courier New" w:hAnsi="Courier New" w:cs="Courier New"/>
          <w:sz w:val="21"/>
          <w:szCs w:val="21"/>
          <w:lang w:val="it-IT"/>
        </w:rPr>
      </w:pPr>
    </w:p>
    <w:p w14:paraId="7467F761"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Quindi, quasi all’improvviso, il paese passò da un controllo totale a un caotico senso di libertà, senza struttura né gerarchia. Cosa significava la libertà per una società che non l’aveva mai veramente conosciuta? Prima, l’Albania era passata da un sistema feudale a una collettivizzazione forzata, privando le persone della proprietà privata e ridefinendo il senso di individualità. Dopo la dittatura, chi era stato vincolato dall’ideologia collettiva diventò improvvisamente proprietario privato, costretto a orientarsi in un paesaggio politico e sociale radicalmente diverso. Nonostante i rapidi cambiamenti legislativi, i valori morali tradizionali rimasero radicati nelle strutture sociali pregresse. Mentre le leggi si adattavano in fretta alla nuova realtà politica, le norme sociali arrancavano, creando tensioni. Questo scontro tra vecchi valori e nuove libertà generò trasformazioni spontanee e non regolamentate nell’ambiente costruito.</w:t>
      </w:r>
    </w:p>
    <w:p w14:paraId="538A432A" w14:textId="77777777" w:rsidR="006C7474" w:rsidRPr="006C7474" w:rsidRDefault="006C7474" w:rsidP="006C7474">
      <w:pPr>
        <w:rPr>
          <w:rFonts w:ascii="Courier New" w:hAnsi="Courier New" w:cs="Courier New"/>
          <w:sz w:val="21"/>
          <w:szCs w:val="21"/>
          <w:lang w:val="it-IT"/>
        </w:rPr>
      </w:pPr>
    </w:p>
    <w:p w14:paraId="7A3F96EB"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In risposta, emerse una crescente consapevolezza della necessità di migliorare gli spazi pubblici. Iniziative per curare esteticamente il paesaggio urbano come responsabilità collettiva cominciarono a prendere forma, con l’obiettivo di portare ordine e coesione in un contesto in rapido cambiamento. Queste operazioni limitarono certo la libertà individuale di rimodellare l’ambiente, ma offrirono un nuovo approccio ai beni comuni.</w:t>
      </w:r>
    </w:p>
    <w:p w14:paraId="748DAE74" w14:textId="77777777" w:rsidR="006C7474" w:rsidRPr="006C7474" w:rsidRDefault="006C7474" w:rsidP="006C7474">
      <w:pPr>
        <w:rPr>
          <w:rFonts w:ascii="Courier New" w:hAnsi="Courier New" w:cs="Courier New"/>
          <w:sz w:val="21"/>
          <w:szCs w:val="21"/>
          <w:lang w:val="it-IT"/>
        </w:rPr>
      </w:pPr>
    </w:p>
    <w:p w14:paraId="7A6A865B"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Lea </w:t>
      </w:r>
      <w:proofErr w:type="spellStart"/>
      <w:r w:rsidRPr="006C7474">
        <w:rPr>
          <w:rFonts w:ascii="Courier New" w:hAnsi="Courier New" w:cs="Courier New"/>
          <w:sz w:val="21"/>
          <w:szCs w:val="21"/>
          <w:lang w:val="it-IT"/>
        </w:rPr>
        <w:t>Ypi</w:t>
      </w:r>
      <w:proofErr w:type="spellEnd"/>
      <w:r w:rsidRPr="006C7474">
        <w:rPr>
          <w:rFonts w:ascii="Courier New" w:hAnsi="Courier New" w:cs="Courier New"/>
          <w:sz w:val="21"/>
          <w:szCs w:val="21"/>
          <w:lang w:val="it-IT"/>
        </w:rPr>
        <w:t xml:space="preserve"> – teorica politica e storica specializzata in marxismo, filosofia politica e storia intellettuale del socialismo. È autrice di Free: Coming of Age </w:t>
      </w:r>
      <w:proofErr w:type="spellStart"/>
      <w:r w:rsidRPr="006C7474">
        <w:rPr>
          <w:rFonts w:ascii="Courier New" w:hAnsi="Courier New" w:cs="Courier New"/>
          <w:sz w:val="21"/>
          <w:szCs w:val="21"/>
          <w:lang w:val="it-IT"/>
        </w:rPr>
        <w:t>at</w:t>
      </w:r>
      <w:proofErr w:type="spellEnd"/>
      <w:r w:rsidRPr="006C7474">
        <w:rPr>
          <w:rFonts w:ascii="Courier New" w:hAnsi="Courier New" w:cs="Courier New"/>
          <w:sz w:val="21"/>
          <w:szCs w:val="21"/>
          <w:lang w:val="it-IT"/>
        </w:rPr>
        <w:t xml:space="preserve"> the End of History, in cui esamina criticamente la transizione dell’Albania dalla dittatura alla democrazia, interrogandosi sul significato della libertà in entrambi i sistemi. Originaria dell’Albania, è docente alla London School of </w:t>
      </w:r>
      <w:proofErr w:type="spellStart"/>
      <w:r w:rsidRPr="006C7474">
        <w:rPr>
          <w:rFonts w:ascii="Courier New" w:hAnsi="Courier New" w:cs="Courier New"/>
          <w:sz w:val="21"/>
          <w:szCs w:val="21"/>
          <w:lang w:val="it-IT"/>
        </w:rPr>
        <w:t>Economics</w:t>
      </w:r>
      <w:proofErr w:type="spellEnd"/>
      <w:r w:rsidRPr="006C7474">
        <w:rPr>
          <w:rFonts w:ascii="Courier New" w:hAnsi="Courier New" w:cs="Courier New"/>
          <w:sz w:val="21"/>
          <w:szCs w:val="21"/>
          <w:lang w:val="it-IT"/>
        </w:rPr>
        <w:t xml:space="preserve"> e figura di spicco nei dibattiti su ideologia, </w:t>
      </w:r>
      <w:proofErr w:type="spellStart"/>
      <w:r w:rsidRPr="006C7474">
        <w:rPr>
          <w:rFonts w:ascii="Courier New" w:hAnsi="Courier New" w:cs="Courier New"/>
          <w:sz w:val="21"/>
          <w:szCs w:val="21"/>
          <w:lang w:val="it-IT"/>
        </w:rPr>
        <w:t>agentività</w:t>
      </w:r>
      <w:proofErr w:type="spellEnd"/>
      <w:r w:rsidRPr="006C7474">
        <w:rPr>
          <w:rFonts w:ascii="Courier New" w:hAnsi="Courier New" w:cs="Courier New"/>
          <w:sz w:val="21"/>
          <w:szCs w:val="21"/>
          <w:lang w:val="it-IT"/>
        </w:rPr>
        <w:t xml:space="preserve"> dell’individuo e continuità storica.</w:t>
      </w:r>
    </w:p>
    <w:p w14:paraId="63B158C0" w14:textId="77777777" w:rsidR="006C7474" w:rsidRPr="006C7474" w:rsidRDefault="006C7474" w:rsidP="006C7474">
      <w:pPr>
        <w:rPr>
          <w:rFonts w:ascii="Courier New" w:hAnsi="Courier New" w:cs="Courier New"/>
          <w:sz w:val="21"/>
          <w:szCs w:val="21"/>
          <w:lang w:val="it-IT"/>
        </w:rPr>
      </w:pPr>
    </w:p>
    <w:p w14:paraId="25A6BC28"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Elisabetta Terragni – architetta </w:t>
      </w:r>
      <w:proofErr w:type="gramStart"/>
      <w:r w:rsidRPr="006C7474">
        <w:rPr>
          <w:rFonts w:ascii="Courier New" w:hAnsi="Courier New" w:cs="Courier New"/>
          <w:sz w:val="21"/>
          <w:szCs w:val="21"/>
          <w:lang w:val="it-IT"/>
        </w:rPr>
        <w:t>ed</w:t>
      </w:r>
      <w:proofErr w:type="gramEnd"/>
      <w:r w:rsidRPr="006C7474">
        <w:rPr>
          <w:rFonts w:ascii="Courier New" w:hAnsi="Courier New" w:cs="Courier New"/>
          <w:sz w:val="21"/>
          <w:szCs w:val="21"/>
          <w:lang w:val="it-IT"/>
        </w:rPr>
        <w:t xml:space="preserve"> educatrice specializzata in pratiche legate alla memoria, allo spazio e al riuso adattivo. Ha svolto un ruolo chiave nella conservazione e interpretazione del patrimonio architettonico albanese come curatrice di The House of Leaves (Museo albanese della sorveglianza segreta) e di </w:t>
      </w:r>
      <w:proofErr w:type="spellStart"/>
      <w:r w:rsidRPr="006C7474">
        <w:rPr>
          <w:rFonts w:ascii="Courier New" w:hAnsi="Courier New" w:cs="Courier New"/>
          <w:sz w:val="21"/>
          <w:szCs w:val="21"/>
          <w:lang w:val="it-IT"/>
        </w:rPr>
        <w:t>Kadare</w:t>
      </w:r>
      <w:proofErr w:type="spellEnd"/>
      <w:r w:rsidRPr="006C7474">
        <w:rPr>
          <w:rFonts w:ascii="Courier New" w:hAnsi="Courier New" w:cs="Courier New"/>
          <w:sz w:val="21"/>
          <w:szCs w:val="21"/>
          <w:lang w:val="it-IT"/>
        </w:rPr>
        <w:t xml:space="preserve"> House, spazi che rivelano livelli specifici della storia del paese. È docente al City College di New York, dove esplora il rapporto tra ambiente costruito e memoria collettiva nelle società in transizione.</w:t>
      </w:r>
    </w:p>
    <w:p w14:paraId="088D0E6C" w14:textId="77777777" w:rsidR="006C7474" w:rsidRPr="006C7474" w:rsidRDefault="006C7474" w:rsidP="006C7474">
      <w:pPr>
        <w:rPr>
          <w:rFonts w:ascii="Courier New" w:hAnsi="Courier New" w:cs="Courier New"/>
          <w:sz w:val="21"/>
          <w:szCs w:val="21"/>
          <w:lang w:val="it-IT"/>
        </w:rPr>
      </w:pPr>
    </w:p>
    <w:p w14:paraId="266EE814" w14:textId="77777777" w:rsidR="006C7474" w:rsidRPr="006C7474" w:rsidRDefault="006C7474" w:rsidP="006C7474">
      <w:pPr>
        <w:rPr>
          <w:rFonts w:ascii="Courier New" w:hAnsi="Courier New" w:cs="Courier New"/>
          <w:sz w:val="21"/>
          <w:szCs w:val="21"/>
          <w:lang w:val="it-IT"/>
        </w:rPr>
      </w:pPr>
      <w:proofErr w:type="spellStart"/>
      <w:r w:rsidRPr="006C7474">
        <w:rPr>
          <w:rFonts w:ascii="Courier New" w:hAnsi="Courier New" w:cs="Courier New"/>
          <w:sz w:val="21"/>
          <w:szCs w:val="21"/>
          <w:lang w:val="it-IT"/>
        </w:rPr>
        <w:t>Luçjan</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Bedeni</w:t>
      </w:r>
      <w:proofErr w:type="spellEnd"/>
      <w:r w:rsidRPr="006C7474">
        <w:rPr>
          <w:rFonts w:ascii="Courier New" w:hAnsi="Courier New" w:cs="Courier New"/>
          <w:sz w:val="21"/>
          <w:szCs w:val="21"/>
          <w:lang w:val="it-IT"/>
        </w:rPr>
        <w:t xml:space="preserve"> – artista e curatore che opera attraverso fotografia, archivi e memoria visiva. Direttore del </w:t>
      </w:r>
      <w:proofErr w:type="spellStart"/>
      <w:r w:rsidRPr="006C7474">
        <w:rPr>
          <w:rFonts w:ascii="Courier New" w:hAnsi="Courier New" w:cs="Courier New"/>
          <w:sz w:val="21"/>
          <w:szCs w:val="21"/>
          <w:lang w:val="it-IT"/>
        </w:rPr>
        <w:t>Marubi</w:t>
      </w:r>
      <w:proofErr w:type="spellEnd"/>
      <w:r w:rsidRPr="006C7474">
        <w:rPr>
          <w:rFonts w:ascii="Courier New" w:hAnsi="Courier New" w:cs="Courier New"/>
          <w:sz w:val="21"/>
          <w:szCs w:val="21"/>
          <w:lang w:val="it-IT"/>
        </w:rPr>
        <w:t xml:space="preserve"> National </w:t>
      </w:r>
      <w:proofErr w:type="spellStart"/>
      <w:r w:rsidRPr="006C7474">
        <w:rPr>
          <w:rFonts w:ascii="Courier New" w:hAnsi="Courier New" w:cs="Courier New"/>
          <w:sz w:val="21"/>
          <w:szCs w:val="21"/>
          <w:lang w:val="it-IT"/>
        </w:rPr>
        <w:t>Photography</w:t>
      </w:r>
      <w:proofErr w:type="spellEnd"/>
      <w:r w:rsidRPr="006C7474">
        <w:rPr>
          <w:rFonts w:ascii="Courier New" w:hAnsi="Courier New" w:cs="Courier New"/>
          <w:sz w:val="21"/>
          <w:szCs w:val="21"/>
          <w:lang w:val="it-IT"/>
        </w:rPr>
        <w:t xml:space="preserve"> Museum dal 2012, ha ridefinito il patrimonio fotografico albanese attraverso mostre che riflettono su identità, ideologia e narrazione storica. Vincitore del Premio </w:t>
      </w:r>
      <w:proofErr w:type="spellStart"/>
      <w:r w:rsidRPr="006C7474">
        <w:rPr>
          <w:rFonts w:ascii="Courier New" w:hAnsi="Courier New" w:cs="Courier New"/>
          <w:sz w:val="21"/>
          <w:szCs w:val="21"/>
          <w:lang w:val="it-IT"/>
        </w:rPr>
        <w:t>Ardhje</w:t>
      </w:r>
      <w:proofErr w:type="spellEnd"/>
      <w:r w:rsidRPr="006C7474">
        <w:rPr>
          <w:rFonts w:ascii="Courier New" w:hAnsi="Courier New" w:cs="Courier New"/>
          <w:sz w:val="21"/>
          <w:szCs w:val="21"/>
          <w:lang w:val="it-IT"/>
        </w:rPr>
        <w:t xml:space="preserve"> nel 2009, ha svolto una residenza presso ISCP a New York. Ha insegnato all’Università di Scutari e ha conseguito un dottorato sulle origini della fotografia in Albania.</w:t>
      </w:r>
    </w:p>
    <w:p w14:paraId="07CA0C81" w14:textId="77777777" w:rsidR="006C7474" w:rsidRPr="006C7474" w:rsidRDefault="006C7474" w:rsidP="006C7474">
      <w:pPr>
        <w:rPr>
          <w:rFonts w:ascii="Courier New" w:hAnsi="Courier New" w:cs="Courier New"/>
          <w:sz w:val="21"/>
          <w:szCs w:val="21"/>
          <w:lang w:val="it-IT"/>
        </w:rPr>
      </w:pPr>
    </w:p>
    <w:p w14:paraId="6D4E5E0B" w14:textId="77777777" w:rsidR="006C7474" w:rsidRPr="006C7474" w:rsidRDefault="006C7474" w:rsidP="006C7474">
      <w:pPr>
        <w:rPr>
          <w:rFonts w:ascii="Courier New" w:hAnsi="Courier New" w:cs="Courier New"/>
          <w:sz w:val="21"/>
          <w:szCs w:val="21"/>
          <w:u w:val="single"/>
          <w:lang w:val="it-IT"/>
        </w:rPr>
      </w:pPr>
      <w:r w:rsidRPr="006C7474">
        <w:rPr>
          <w:rFonts w:ascii="Courier New" w:hAnsi="Courier New" w:cs="Courier New"/>
          <w:sz w:val="21"/>
          <w:szCs w:val="21"/>
          <w:u w:val="single"/>
          <w:lang w:val="it-IT"/>
        </w:rPr>
        <w:lastRenderedPageBreak/>
        <w:t>Team:</w:t>
      </w:r>
    </w:p>
    <w:p w14:paraId="727ABA23"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Curatrice: </w:t>
      </w:r>
      <w:proofErr w:type="spellStart"/>
      <w:r w:rsidRPr="006C7474">
        <w:rPr>
          <w:rFonts w:ascii="Courier New" w:hAnsi="Courier New" w:cs="Courier New"/>
          <w:sz w:val="21"/>
          <w:szCs w:val="21"/>
          <w:lang w:val="it-IT"/>
        </w:rPr>
        <w:t>Anneke</w:t>
      </w:r>
      <w:proofErr w:type="spellEnd"/>
      <w:r w:rsidRPr="006C7474">
        <w:rPr>
          <w:rFonts w:ascii="Courier New" w:hAnsi="Courier New" w:cs="Courier New"/>
          <w:sz w:val="21"/>
          <w:szCs w:val="21"/>
          <w:lang w:val="it-IT"/>
        </w:rPr>
        <w:t xml:space="preserve"> Abhelakh</w:t>
      </w:r>
    </w:p>
    <w:p w14:paraId="6943D15D"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Assistenza curatoriale: Eva Marie </w:t>
      </w:r>
      <w:proofErr w:type="spellStart"/>
      <w:r w:rsidRPr="006C7474">
        <w:rPr>
          <w:rFonts w:ascii="Courier New" w:hAnsi="Courier New" w:cs="Courier New"/>
          <w:sz w:val="21"/>
          <w:szCs w:val="21"/>
          <w:lang w:val="it-IT"/>
        </w:rPr>
        <w:t>Pobeda</w:t>
      </w:r>
      <w:proofErr w:type="spellEnd"/>
      <w:r w:rsidRPr="006C7474">
        <w:rPr>
          <w:rFonts w:ascii="Courier New" w:hAnsi="Courier New" w:cs="Courier New"/>
          <w:sz w:val="21"/>
          <w:szCs w:val="21"/>
          <w:lang w:val="it-IT"/>
        </w:rPr>
        <w:t xml:space="preserve"> Ferrand</w:t>
      </w:r>
    </w:p>
    <w:p w14:paraId="69C3D857"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Graphic Design: Linda van </w:t>
      </w:r>
      <w:proofErr w:type="spellStart"/>
      <w:r w:rsidRPr="006C7474">
        <w:rPr>
          <w:rFonts w:ascii="Courier New" w:hAnsi="Courier New" w:cs="Courier New"/>
          <w:sz w:val="21"/>
          <w:szCs w:val="21"/>
          <w:lang w:val="it-IT"/>
        </w:rPr>
        <w:t>Deursen</w:t>
      </w:r>
      <w:proofErr w:type="spellEnd"/>
    </w:p>
    <w:p w14:paraId="194F6F9A"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Spatial Design: Samuela </w:t>
      </w:r>
      <w:proofErr w:type="spellStart"/>
      <w:r w:rsidRPr="006C7474">
        <w:rPr>
          <w:rFonts w:ascii="Courier New" w:hAnsi="Courier New" w:cs="Courier New"/>
          <w:sz w:val="21"/>
          <w:szCs w:val="21"/>
          <w:lang w:val="it-IT"/>
        </w:rPr>
        <w:t>Hidri</w:t>
      </w:r>
      <w:proofErr w:type="spellEnd"/>
      <w:r w:rsidRPr="006C7474">
        <w:rPr>
          <w:rFonts w:ascii="Courier New" w:hAnsi="Courier New" w:cs="Courier New"/>
          <w:sz w:val="21"/>
          <w:szCs w:val="21"/>
          <w:lang w:val="it-IT"/>
        </w:rPr>
        <w:t xml:space="preserve"> &amp; </w:t>
      </w:r>
      <w:proofErr w:type="spellStart"/>
      <w:r w:rsidRPr="006C7474">
        <w:rPr>
          <w:rFonts w:ascii="Courier New" w:hAnsi="Courier New" w:cs="Courier New"/>
          <w:sz w:val="21"/>
          <w:szCs w:val="21"/>
          <w:lang w:val="it-IT"/>
        </w:rPr>
        <w:t>Guust</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Selhorst</w:t>
      </w:r>
      <w:proofErr w:type="spellEnd"/>
    </w:p>
    <w:p w14:paraId="1779334D"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Coordinamento Programma Pubblico: </w:t>
      </w:r>
      <w:proofErr w:type="spellStart"/>
      <w:r w:rsidRPr="006C7474">
        <w:rPr>
          <w:rFonts w:ascii="Courier New" w:hAnsi="Courier New" w:cs="Courier New"/>
          <w:sz w:val="21"/>
          <w:szCs w:val="21"/>
          <w:lang w:val="it-IT"/>
        </w:rPr>
        <w:t>Adonel</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Myzyri</w:t>
      </w:r>
      <w:proofErr w:type="spellEnd"/>
      <w:r w:rsidRPr="006C7474">
        <w:rPr>
          <w:rFonts w:ascii="Courier New" w:hAnsi="Courier New" w:cs="Courier New"/>
          <w:sz w:val="21"/>
          <w:szCs w:val="21"/>
          <w:lang w:val="it-IT"/>
        </w:rPr>
        <w:t xml:space="preserve"> &amp; Andi </w:t>
      </w:r>
      <w:proofErr w:type="spellStart"/>
      <w:r w:rsidRPr="006C7474">
        <w:rPr>
          <w:rFonts w:ascii="Courier New" w:hAnsi="Courier New" w:cs="Courier New"/>
          <w:sz w:val="21"/>
          <w:szCs w:val="21"/>
          <w:lang w:val="it-IT"/>
        </w:rPr>
        <w:t>Arifaj</w:t>
      </w:r>
      <w:proofErr w:type="spellEnd"/>
    </w:p>
    <w:p w14:paraId="1FB1C7F9"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 xml:space="preserve">Film: </w:t>
      </w:r>
      <w:proofErr w:type="spellStart"/>
      <w:r w:rsidRPr="006C7474">
        <w:rPr>
          <w:rFonts w:ascii="Courier New" w:hAnsi="Courier New" w:cs="Courier New"/>
          <w:sz w:val="21"/>
          <w:szCs w:val="21"/>
          <w:lang w:val="it-IT"/>
        </w:rPr>
        <w:t>Konstanty</w:t>
      </w:r>
      <w:proofErr w:type="spellEnd"/>
      <w:r w:rsidRPr="006C7474">
        <w:rPr>
          <w:rFonts w:ascii="Courier New" w:hAnsi="Courier New" w:cs="Courier New"/>
          <w:sz w:val="21"/>
          <w:szCs w:val="21"/>
          <w:lang w:val="it-IT"/>
        </w:rPr>
        <w:t xml:space="preserve"> </w:t>
      </w:r>
      <w:proofErr w:type="spellStart"/>
      <w:r w:rsidRPr="006C7474">
        <w:rPr>
          <w:rFonts w:ascii="Courier New" w:hAnsi="Courier New" w:cs="Courier New"/>
          <w:sz w:val="21"/>
          <w:szCs w:val="21"/>
          <w:lang w:val="it-IT"/>
        </w:rPr>
        <w:t>Konopinski</w:t>
      </w:r>
      <w:proofErr w:type="spellEnd"/>
      <w:r w:rsidRPr="006C7474">
        <w:rPr>
          <w:rFonts w:ascii="Courier New" w:hAnsi="Courier New" w:cs="Courier New"/>
          <w:sz w:val="21"/>
          <w:szCs w:val="21"/>
          <w:lang w:val="it-IT"/>
        </w:rPr>
        <w:t xml:space="preserve"> in collaborazione con </w:t>
      </w:r>
      <w:proofErr w:type="spellStart"/>
      <w:r w:rsidRPr="006C7474">
        <w:rPr>
          <w:rFonts w:ascii="Courier New" w:hAnsi="Courier New" w:cs="Courier New"/>
          <w:sz w:val="21"/>
          <w:szCs w:val="21"/>
          <w:lang w:val="it-IT"/>
        </w:rPr>
        <w:t>Anneke</w:t>
      </w:r>
      <w:proofErr w:type="spellEnd"/>
      <w:r w:rsidRPr="006C7474">
        <w:rPr>
          <w:rFonts w:ascii="Courier New" w:hAnsi="Courier New" w:cs="Courier New"/>
          <w:sz w:val="21"/>
          <w:szCs w:val="21"/>
          <w:lang w:val="it-IT"/>
        </w:rPr>
        <w:t xml:space="preserve"> Abhelakh</w:t>
      </w:r>
    </w:p>
    <w:p w14:paraId="02515B60"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Project Manager: Alessandra Biscaro</w:t>
      </w:r>
    </w:p>
    <w:p w14:paraId="062B2308" w14:textId="77777777" w:rsidR="006C7474" w:rsidRPr="006C7474" w:rsidRDefault="006C7474" w:rsidP="006C7474">
      <w:pPr>
        <w:rPr>
          <w:rFonts w:ascii="Courier New" w:hAnsi="Courier New" w:cs="Courier New"/>
          <w:sz w:val="21"/>
          <w:szCs w:val="21"/>
          <w:lang w:val="it-IT"/>
        </w:rPr>
      </w:pPr>
    </w:p>
    <w:p w14:paraId="3FEBA361" w14:textId="77777777" w:rsidR="006C7474" w:rsidRPr="006C7474" w:rsidRDefault="006C7474" w:rsidP="006C7474">
      <w:pPr>
        <w:rPr>
          <w:rFonts w:ascii="Courier New" w:hAnsi="Courier New" w:cs="Courier New"/>
          <w:sz w:val="21"/>
          <w:szCs w:val="21"/>
          <w:u w:val="single"/>
          <w:lang w:val="it-IT"/>
        </w:rPr>
      </w:pPr>
      <w:r w:rsidRPr="006C7474">
        <w:rPr>
          <w:rFonts w:ascii="Courier New" w:hAnsi="Courier New" w:cs="Courier New"/>
          <w:sz w:val="21"/>
          <w:szCs w:val="21"/>
          <w:u w:val="single"/>
          <w:lang w:val="it-IT"/>
        </w:rPr>
        <w:t>Ufficio stampa e comunicazione generale:</w:t>
      </w:r>
    </w:p>
    <w:p w14:paraId="4DE796ED"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AMS Media</w:t>
      </w:r>
    </w:p>
    <w:p w14:paraId="4895DA5D"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Wolfgang Zane Hockenjos</w:t>
      </w:r>
    </w:p>
    <w:p w14:paraId="37E6FA93"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wolfgang@amsmediagroup.net</w:t>
      </w:r>
    </w:p>
    <w:p w14:paraId="3327BC9C"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+41 79 410 02 15</w:t>
      </w:r>
    </w:p>
    <w:p w14:paraId="167B7308" w14:textId="77777777" w:rsidR="006C7474" w:rsidRPr="006C7474" w:rsidRDefault="006C7474" w:rsidP="006C7474">
      <w:pPr>
        <w:rPr>
          <w:rFonts w:ascii="Courier New" w:hAnsi="Courier New" w:cs="Courier New"/>
          <w:sz w:val="21"/>
          <w:szCs w:val="21"/>
          <w:lang w:val="it-IT"/>
        </w:rPr>
      </w:pPr>
    </w:p>
    <w:p w14:paraId="18F8C2E4" w14:textId="77777777" w:rsidR="006C7474" w:rsidRPr="006C7474" w:rsidRDefault="006C7474" w:rsidP="006C7474">
      <w:pPr>
        <w:rPr>
          <w:rFonts w:ascii="Courier New" w:hAnsi="Courier New" w:cs="Courier New"/>
          <w:sz w:val="21"/>
          <w:szCs w:val="21"/>
          <w:u w:val="single"/>
          <w:lang w:val="it-IT"/>
        </w:rPr>
      </w:pPr>
      <w:r w:rsidRPr="006C7474">
        <w:rPr>
          <w:rFonts w:ascii="Courier New" w:hAnsi="Courier New" w:cs="Courier New"/>
          <w:sz w:val="21"/>
          <w:szCs w:val="21"/>
          <w:u w:val="single"/>
          <w:lang w:val="it-IT"/>
        </w:rPr>
        <w:t>Ufficio stampa e comunicazione Italia:</w:t>
      </w:r>
    </w:p>
    <w:p w14:paraId="30B6D195"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Riccardo Benedini</w:t>
      </w:r>
    </w:p>
    <w:p w14:paraId="709304C9"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info@riccardobenedini.com</w:t>
      </w:r>
    </w:p>
    <w:p w14:paraId="532B940C" w14:textId="77777777" w:rsidR="006C7474" w:rsidRPr="006C7474" w:rsidRDefault="006C7474" w:rsidP="006C7474">
      <w:pPr>
        <w:rPr>
          <w:rFonts w:ascii="Courier New" w:hAnsi="Courier New" w:cs="Courier New"/>
          <w:sz w:val="21"/>
          <w:szCs w:val="21"/>
          <w:lang w:val="it-IT"/>
        </w:rPr>
      </w:pPr>
      <w:r w:rsidRPr="006C7474">
        <w:rPr>
          <w:rFonts w:ascii="Courier New" w:hAnsi="Courier New" w:cs="Courier New"/>
          <w:sz w:val="21"/>
          <w:szCs w:val="21"/>
          <w:lang w:val="it-IT"/>
        </w:rPr>
        <w:t>+39 320 0664393</w:t>
      </w:r>
    </w:p>
    <w:p w14:paraId="49DB61F5" w14:textId="77777777" w:rsidR="006C7474" w:rsidRPr="006C7474" w:rsidRDefault="006C7474" w:rsidP="006C7474">
      <w:pPr>
        <w:rPr>
          <w:rFonts w:ascii="Courier New" w:hAnsi="Courier New" w:cs="Courier New"/>
          <w:sz w:val="21"/>
          <w:szCs w:val="21"/>
          <w:lang w:val="it-IT"/>
        </w:rPr>
      </w:pPr>
    </w:p>
    <w:p w14:paraId="6A4C00D9" w14:textId="77777777" w:rsidR="006C7474" w:rsidRPr="006C7474" w:rsidRDefault="006C7474" w:rsidP="006C7474">
      <w:pPr>
        <w:pBdr>
          <w:top w:val="nil"/>
          <w:left w:val="nil"/>
          <w:bottom w:val="nil"/>
          <w:right w:val="nil"/>
          <w:between w:val="nil"/>
        </w:pBdr>
        <w:rPr>
          <w:rFonts w:ascii="Courier New" w:eastAsia="Courier New" w:hAnsi="Courier New" w:cs="Courier New"/>
          <w:color w:val="000000"/>
          <w:sz w:val="21"/>
          <w:szCs w:val="21"/>
          <w:u w:val="single"/>
          <w:lang w:val="it-IT"/>
        </w:rPr>
      </w:pPr>
      <w:r w:rsidRPr="006C7474">
        <w:rPr>
          <w:rFonts w:ascii="Courier New" w:eastAsia="Courier New" w:hAnsi="Courier New" w:cs="Courier New"/>
          <w:color w:val="000000"/>
          <w:sz w:val="21"/>
          <w:szCs w:val="21"/>
          <w:u w:val="single"/>
          <w:lang w:val="it-IT"/>
        </w:rPr>
        <w:t>Informazioni aggiuntive</w:t>
      </w:r>
    </w:p>
    <w:p w14:paraId="00C96485" w14:textId="77777777" w:rsidR="006C7474" w:rsidRPr="006C7474" w:rsidRDefault="006C7474" w:rsidP="006C7474">
      <w:pPr>
        <w:pBdr>
          <w:top w:val="nil"/>
          <w:left w:val="nil"/>
          <w:bottom w:val="nil"/>
          <w:right w:val="nil"/>
          <w:between w:val="nil"/>
        </w:pBdr>
        <w:rPr>
          <w:rFonts w:ascii="Courier New" w:eastAsia="Courier New" w:hAnsi="Courier New" w:cs="Courier New"/>
          <w:color w:val="000000"/>
          <w:sz w:val="21"/>
          <w:szCs w:val="21"/>
          <w:lang w:val="it-IT"/>
        </w:rPr>
      </w:pPr>
      <w:r w:rsidRPr="006C7474">
        <w:rPr>
          <w:rFonts w:ascii="Courier New" w:eastAsia="Courier New" w:hAnsi="Courier New" w:cs="Courier New"/>
          <w:color w:val="000000"/>
          <w:sz w:val="21"/>
          <w:szCs w:val="21"/>
          <w:lang w:val="it-IT"/>
        </w:rPr>
        <w:t>Sito web: www.albanianpavillion.al</w:t>
      </w:r>
    </w:p>
    <w:p w14:paraId="4D7F7A42" w14:textId="4921F412" w:rsidR="00E94B43" w:rsidRPr="006C7474" w:rsidRDefault="006C7474" w:rsidP="006C7474">
      <w:pPr>
        <w:pBdr>
          <w:top w:val="nil"/>
          <w:left w:val="nil"/>
          <w:bottom w:val="nil"/>
          <w:right w:val="nil"/>
          <w:between w:val="nil"/>
        </w:pBdr>
        <w:rPr>
          <w:rFonts w:ascii="Courier New" w:eastAsia="Courier New" w:hAnsi="Courier New" w:cs="Courier New"/>
          <w:color w:val="000000"/>
          <w:sz w:val="21"/>
          <w:szCs w:val="21"/>
          <w:lang w:val="it-IT"/>
        </w:rPr>
      </w:pPr>
      <w:r w:rsidRPr="006C7474">
        <w:rPr>
          <w:rFonts w:ascii="Courier New" w:eastAsia="Courier New" w:hAnsi="Courier New" w:cs="Courier New"/>
          <w:color w:val="000000"/>
          <w:sz w:val="21"/>
          <w:szCs w:val="21"/>
          <w:lang w:val="it-IT"/>
        </w:rPr>
        <w:t>Instagram: @albanianpavilion2025</w:t>
      </w:r>
    </w:p>
    <w:sectPr w:rsidR="00E94B43" w:rsidRPr="006C7474" w:rsidSect="007C5111">
      <w:footerReference w:type="default" r:id="rId8"/>
      <w:headerReference w:type="first" r:id="rId9"/>
      <w:pgSz w:w="11900" w:h="16840"/>
      <w:pgMar w:top="1417" w:right="1134" w:bottom="1134" w:left="1134" w:header="702" w:footer="141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34510" w14:textId="77777777" w:rsidR="00A60250" w:rsidRDefault="00A60250">
      <w:r>
        <w:separator/>
      </w:r>
    </w:p>
  </w:endnote>
  <w:endnote w:type="continuationSeparator" w:id="0">
    <w:p w14:paraId="58E4056C" w14:textId="77777777" w:rsidR="00A60250" w:rsidRDefault="00A60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B5E54" w14:textId="77777777" w:rsidR="00BC0762" w:rsidRDefault="00BC0762">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218DD" w14:textId="77777777" w:rsidR="00A60250" w:rsidRDefault="00A60250">
      <w:r>
        <w:separator/>
      </w:r>
    </w:p>
  </w:footnote>
  <w:footnote w:type="continuationSeparator" w:id="0">
    <w:p w14:paraId="2E5727FB" w14:textId="77777777" w:rsidR="00A60250" w:rsidRDefault="00A60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7F76E" w14:textId="70729E62" w:rsidR="00D54408" w:rsidRDefault="00D54408" w:rsidP="007C5111">
    <w:pPr>
      <w:pBdr>
        <w:top w:val="nil"/>
        <w:left w:val="nil"/>
        <w:bottom w:val="nil"/>
        <w:right w:val="nil"/>
        <w:between w:val="nil"/>
      </w:pBdr>
      <w:tabs>
        <w:tab w:val="right" w:pos="9632"/>
      </w:tabs>
      <w:ind w:left="-992" w:right="-1134" w:hanging="142"/>
      <w:rPr>
        <w:rFonts w:ascii="Helvetica Neue" w:eastAsia="Helvetica Neue" w:hAnsi="Helvetica Neue" w:cs="Helvetica Neue"/>
        <w:color w:val="000000"/>
      </w:rPr>
    </w:pPr>
    <w:r>
      <w:rPr>
        <w:color w:val="000000"/>
        <w:bdr w:val="none" w:sz="0" w:space="0" w:color="auto" w:frame="1"/>
      </w:rPr>
      <w:fldChar w:fldCharType="begin"/>
    </w:r>
    <w:r>
      <w:rPr>
        <w:color w:val="000000"/>
        <w:bdr w:val="none" w:sz="0" w:space="0" w:color="auto" w:frame="1"/>
      </w:rPr>
      <w:instrText xml:space="preserve"> INCLUDEPICTURE "https://lh7-rt.googleusercontent.com/docsz/AD_4nXdnzjPNHgDvijVcXjjdp92-bdGHfOD1UudsPo4hNDuDOE4QaD-TOEW1gJTPr-2TjzMTKueRNpSJ5f8E7ylbWCARNrIkZtxKPRj6tFxMuF0gDF5ZO4kEvKd_BvYy8BKnIlLuRtQtFqPmKulC3E5usQ?key=-0A9fCduIVwUfDkCSk06qTYh" \* MERGEFORMATINET </w:instrText>
    </w:r>
    <w:r>
      <w:rPr>
        <w:color w:val="000000"/>
        <w:bdr w:val="none" w:sz="0" w:space="0" w:color="auto" w:frame="1"/>
      </w:rPr>
      <w:fldChar w:fldCharType="separate"/>
    </w:r>
    <w:r>
      <w:rPr>
        <w:noProof/>
        <w:color w:val="000000"/>
        <w:bdr w:val="none" w:sz="0" w:space="0" w:color="auto" w:frame="1"/>
      </w:rPr>
      <w:drawing>
        <wp:inline distT="0" distB="0" distL="0" distR="0" wp14:anchorId="676C2028" wp14:editId="57070C8E">
          <wp:extent cx="2082018" cy="1625659"/>
          <wp:effectExtent l="0" t="0" r="1270" b="0"/>
          <wp:docPr id="1304823168" name="Grafik 2" descr="Ein Bild, das Entwurf, Zeichnung, Darstell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823168" name="Grafik 2" descr="Ein Bild, das Entwurf, Zeichnung, Darstellung, Desig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970" cy="1731811"/>
                  </a:xfrm>
                  <a:prstGeom prst="rect">
                    <a:avLst/>
                  </a:prstGeom>
                  <a:noFill/>
                  <a:ln>
                    <a:noFill/>
                  </a:ln>
                </pic:spPr>
              </pic:pic>
            </a:graphicData>
          </a:graphic>
        </wp:inline>
      </w:drawing>
    </w:r>
    <w:r>
      <w:rPr>
        <w:color w:val="000000"/>
        <w:bdr w:val="none" w:sz="0" w:space="0" w:color="auto" w:frame="1"/>
      </w:rPr>
      <w:fldChar w:fldCharType="end"/>
    </w:r>
    <w:r>
      <w:rPr>
        <w:rFonts w:ascii="Courier New" w:hAnsi="Courier New" w:cs="Courier New"/>
        <w:color w:val="000000"/>
        <w:sz w:val="22"/>
        <w:szCs w:val="22"/>
        <w:bdr w:val="none" w:sz="0" w:space="0" w:color="auto" w:frame="1"/>
      </w:rPr>
      <w:t xml:space="preserve"> </w:t>
    </w:r>
    <w:r w:rsidRPr="007C5111">
      <w:rPr>
        <w:rFonts w:ascii="Courier New" w:hAnsi="Courier New" w:cs="Courier New"/>
        <w:color w:val="000000"/>
        <w:sz w:val="10"/>
        <w:szCs w:val="10"/>
        <w:bdr w:val="none" w:sz="0" w:space="0" w:color="auto" w:frame="1"/>
      </w:rPr>
      <w:t xml:space="preserve">               </w:t>
    </w:r>
    <w:r w:rsidR="007C5111">
      <w:rPr>
        <w:rFonts w:ascii="Courier New" w:hAnsi="Courier New" w:cs="Courier New"/>
        <w:color w:val="000000"/>
        <w:sz w:val="10"/>
        <w:szCs w:val="10"/>
        <w:bdr w:val="none" w:sz="0" w:space="0" w:color="auto" w:frame="1"/>
      </w:rPr>
      <w:t xml:space="preserve">                                             </w:t>
    </w:r>
    <w:r w:rsidRPr="007C5111">
      <w:rPr>
        <w:rFonts w:ascii="Courier New" w:hAnsi="Courier New" w:cs="Courier New"/>
        <w:color w:val="000000"/>
        <w:sz w:val="10"/>
        <w:szCs w:val="10"/>
        <w:bdr w:val="none" w:sz="0" w:space="0" w:color="auto" w:frame="1"/>
      </w:rPr>
      <w:t xml:space="preserve">              </w:t>
    </w:r>
    <w:r w:rsidR="007C5111" w:rsidRPr="007C5111">
      <w:rPr>
        <w:rFonts w:ascii="Courier New" w:hAnsi="Courier New" w:cs="Courier New"/>
        <w:color w:val="000000"/>
        <w:sz w:val="10"/>
        <w:szCs w:val="10"/>
        <w:bdr w:val="none" w:sz="0" w:space="0" w:color="auto" w:frame="1"/>
      </w:rPr>
      <w:t xml:space="preserve">  </w:t>
    </w:r>
    <w:r w:rsidRPr="007C5111">
      <w:rPr>
        <w:rFonts w:ascii="Courier New" w:hAnsi="Courier New" w:cs="Courier New"/>
        <w:color w:val="000000"/>
        <w:sz w:val="10"/>
        <w:szCs w:val="10"/>
        <w:bdr w:val="none" w:sz="0" w:space="0" w:color="auto" w:frame="1"/>
      </w:rPr>
      <w:t xml:space="preserve">        </w:t>
    </w:r>
    <w:r>
      <w:rPr>
        <w:rFonts w:ascii="Courier New" w:hAnsi="Courier New" w:cs="Courier New"/>
        <w:color w:val="000000"/>
        <w:sz w:val="22"/>
        <w:szCs w:val="22"/>
        <w:bdr w:val="none" w:sz="0" w:space="0" w:color="auto" w:frame="1"/>
      </w:rPr>
      <w:fldChar w:fldCharType="begin"/>
    </w:r>
    <w:r>
      <w:rPr>
        <w:rFonts w:ascii="Courier New" w:hAnsi="Courier New" w:cs="Courier New"/>
        <w:color w:val="000000"/>
        <w:sz w:val="22"/>
        <w:szCs w:val="22"/>
        <w:bdr w:val="none" w:sz="0" w:space="0" w:color="auto" w:frame="1"/>
      </w:rPr>
      <w:instrText xml:space="preserve"> INCLUDEPICTURE "https://lh7-rt.googleusercontent.com/docsz/AD_4nXffCHMCWrQCGi_LmQ7lAmswaa7WJolsjQE1GBkzlHMzMgibUeCxLaMg1-_wDA8jn8Xyrhq0wDt2RnNMDX06Js1BZsaerYEqt_8GZKF-l5_gYtqyVnwiZ-hYwFp4Bk1NRPYOhdQn2YtMd-xNpC3D?key=-0A9fCduIVwUfDkCSk06qTYh" \* MERGEFORMATINET </w:instrText>
    </w:r>
    <w:r>
      <w:rPr>
        <w:rFonts w:ascii="Courier New" w:hAnsi="Courier New" w:cs="Courier New"/>
        <w:color w:val="000000"/>
        <w:sz w:val="22"/>
        <w:szCs w:val="22"/>
        <w:bdr w:val="none" w:sz="0" w:space="0" w:color="auto" w:frame="1"/>
      </w:rPr>
      <w:fldChar w:fldCharType="separate"/>
    </w:r>
    <w:r>
      <w:rPr>
        <w:rFonts w:ascii="Courier New" w:hAnsi="Courier New" w:cs="Courier New"/>
        <w:noProof/>
        <w:color w:val="000000"/>
        <w:sz w:val="22"/>
        <w:szCs w:val="22"/>
        <w:bdr w:val="none" w:sz="0" w:space="0" w:color="auto" w:frame="1"/>
      </w:rPr>
      <w:drawing>
        <wp:inline distT="0" distB="0" distL="0" distR="0" wp14:anchorId="2A6AE26B" wp14:editId="3ED2E1B4">
          <wp:extent cx="1804817" cy="1665164"/>
          <wp:effectExtent l="0" t="0" r="0" b="0"/>
          <wp:docPr id="1953759818" name="Grafik 3" descr="Ein Bild, das Text, Schrift, Grafikdesig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644955" name="Grafik 3" descr="Ein Bild, das Text, Schrift, Grafikdesign, Screenshot enthält.&#10;&#10;KI-generierte Inhalte können fehlerhaft s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8656" cy="1705611"/>
                  </a:xfrm>
                  <a:prstGeom prst="rect">
                    <a:avLst/>
                  </a:prstGeom>
                  <a:noFill/>
                  <a:ln>
                    <a:noFill/>
                  </a:ln>
                </pic:spPr>
              </pic:pic>
            </a:graphicData>
          </a:graphic>
        </wp:inline>
      </w:drawing>
    </w:r>
    <w:r>
      <w:rPr>
        <w:rFonts w:ascii="Courier New" w:hAnsi="Courier New" w:cs="Courier New"/>
        <w:color w:val="000000"/>
        <w:sz w:val="22"/>
        <w:szCs w:val="22"/>
        <w:bdr w:val="none" w:sz="0" w:space="0" w:color="auto" w:frame="1"/>
      </w:rPr>
      <w:fldChar w:fldCharType="end"/>
    </w:r>
  </w:p>
  <w:p w14:paraId="2DCA7ECA" w14:textId="77777777" w:rsidR="00D54408" w:rsidRDefault="00D544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077BE0"/>
    <w:multiLevelType w:val="multilevel"/>
    <w:tmpl w:val="42E486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71B75BD"/>
    <w:multiLevelType w:val="hybridMultilevel"/>
    <w:tmpl w:val="830AABE6"/>
    <w:lvl w:ilvl="0" w:tplc="22B871C8">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1086216">
    <w:abstractNumId w:val="1"/>
  </w:num>
  <w:num w:numId="2" w16cid:durableId="1730568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762"/>
    <w:rsid w:val="0001062F"/>
    <w:rsid w:val="00012F3D"/>
    <w:rsid w:val="000753C5"/>
    <w:rsid w:val="000817F4"/>
    <w:rsid w:val="00094BF0"/>
    <w:rsid w:val="001640A7"/>
    <w:rsid w:val="001D33BE"/>
    <w:rsid w:val="0021602C"/>
    <w:rsid w:val="00227ED1"/>
    <w:rsid w:val="00250384"/>
    <w:rsid w:val="00263ED6"/>
    <w:rsid w:val="002D595F"/>
    <w:rsid w:val="002F3EA3"/>
    <w:rsid w:val="003C7D5A"/>
    <w:rsid w:val="00402A8D"/>
    <w:rsid w:val="004664F5"/>
    <w:rsid w:val="00477E97"/>
    <w:rsid w:val="0049701F"/>
    <w:rsid w:val="004D33EB"/>
    <w:rsid w:val="00597917"/>
    <w:rsid w:val="005D6808"/>
    <w:rsid w:val="005F750C"/>
    <w:rsid w:val="0062506E"/>
    <w:rsid w:val="006544AD"/>
    <w:rsid w:val="00657CC9"/>
    <w:rsid w:val="00673450"/>
    <w:rsid w:val="0068406E"/>
    <w:rsid w:val="006B73A1"/>
    <w:rsid w:val="006C4D9F"/>
    <w:rsid w:val="006C7474"/>
    <w:rsid w:val="006D39E4"/>
    <w:rsid w:val="0072326B"/>
    <w:rsid w:val="00765D96"/>
    <w:rsid w:val="007C4FC9"/>
    <w:rsid w:val="007C5111"/>
    <w:rsid w:val="00846B35"/>
    <w:rsid w:val="0085394A"/>
    <w:rsid w:val="008840AF"/>
    <w:rsid w:val="008B7617"/>
    <w:rsid w:val="008C1C96"/>
    <w:rsid w:val="008C776A"/>
    <w:rsid w:val="00912878"/>
    <w:rsid w:val="0093405E"/>
    <w:rsid w:val="0097403A"/>
    <w:rsid w:val="009D0282"/>
    <w:rsid w:val="00A53D7A"/>
    <w:rsid w:val="00A60250"/>
    <w:rsid w:val="00A8238B"/>
    <w:rsid w:val="00A943DF"/>
    <w:rsid w:val="00AA7577"/>
    <w:rsid w:val="00AC1C9A"/>
    <w:rsid w:val="00B20171"/>
    <w:rsid w:val="00B85FAE"/>
    <w:rsid w:val="00BC0762"/>
    <w:rsid w:val="00BD53B1"/>
    <w:rsid w:val="00BE152A"/>
    <w:rsid w:val="00C35D4F"/>
    <w:rsid w:val="00CD4D10"/>
    <w:rsid w:val="00D05D90"/>
    <w:rsid w:val="00D534EB"/>
    <w:rsid w:val="00D54408"/>
    <w:rsid w:val="00D54721"/>
    <w:rsid w:val="00D93356"/>
    <w:rsid w:val="00DC350B"/>
    <w:rsid w:val="00DD0848"/>
    <w:rsid w:val="00DE7E0E"/>
    <w:rsid w:val="00E0598C"/>
    <w:rsid w:val="00E718AC"/>
    <w:rsid w:val="00E94B43"/>
    <w:rsid w:val="00EB75FE"/>
    <w:rsid w:val="00F158D7"/>
    <w:rsid w:val="00F90FFB"/>
    <w:rsid w:val="00FE199E"/>
    <w:rsid w:val="00FE5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FA82"/>
  <w15:docId w15:val="{73826DCB-2F2A-4C4E-B6FC-DFAF0077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character" w:styleId="Hyperlink">
    <w:name w:val="Hyperlink"/>
    <w:rPr>
      <w:u w:val="single"/>
    </w:r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Body">
    <w:name w:val="Body"/>
    <w:rPr>
      <w:rFonts w:eastAsia="Arial Unicode MS" w:cs="Arial Unicode MS"/>
      <w:color w:val="000000"/>
      <w:u w:color="000000"/>
      <w14:textOutline w14:w="0" w14:cap="flat" w14:cmpd="sng" w14:algn="ctr">
        <w14:noFill/>
        <w14:prstDash w14:val="solid"/>
        <w14:bevel/>
      </w14:textOutline>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NichtaufgelsteErwhnung">
    <w:name w:val="Unresolved Mention"/>
    <w:basedOn w:val="Absatz-Standardschriftart"/>
    <w:uiPriority w:val="99"/>
    <w:semiHidden/>
    <w:unhideWhenUsed/>
    <w:rsid w:val="001640A7"/>
    <w:rPr>
      <w:color w:val="605E5C"/>
      <w:shd w:val="clear" w:color="auto" w:fill="E1DFDD"/>
    </w:rPr>
  </w:style>
  <w:style w:type="character" w:styleId="BesuchterLink">
    <w:name w:val="FollowedHyperlink"/>
    <w:basedOn w:val="Absatz-Standardschriftart"/>
    <w:uiPriority w:val="99"/>
    <w:semiHidden/>
    <w:unhideWhenUsed/>
    <w:rsid w:val="00BD53B1"/>
    <w:rPr>
      <w:color w:val="FF00FF" w:themeColor="followedHyperlink"/>
      <w:u w:val="single"/>
    </w:rPr>
  </w:style>
  <w:style w:type="paragraph" w:styleId="Listenabsatz">
    <w:name w:val="List Paragraph"/>
    <w:basedOn w:val="Standard"/>
    <w:uiPriority w:val="34"/>
    <w:qFormat/>
    <w:rsid w:val="00CD4D10"/>
    <w:pPr>
      <w:spacing w:after="200" w:line="276" w:lineRule="auto"/>
      <w:ind w:left="720"/>
      <w:contextualSpacing/>
    </w:pPr>
    <w:rPr>
      <w:rFonts w:asciiTheme="minorHAnsi" w:eastAsiaTheme="minorEastAsia" w:hAnsiTheme="minorHAnsi" w:cstheme="minorBidi"/>
      <w:sz w:val="22"/>
      <w:szCs w:val="22"/>
    </w:rPr>
  </w:style>
  <w:style w:type="paragraph" w:styleId="Kopfzeile">
    <w:name w:val="header"/>
    <w:basedOn w:val="Standard"/>
    <w:link w:val="KopfzeileZchn"/>
    <w:uiPriority w:val="99"/>
    <w:unhideWhenUsed/>
    <w:rsid w:val="008B7617"/>
    <w:pPr>
      <w:tabs>
        <w:tab w:val="center" w:pos="4536"/>
        <w:tab w:val="right" w:pos="9072"/>
      </w:tabs>
    </w:pPr>
  </w:style>
  <w:style w:type="character" w:customStyle="1" w:styleId="KopfzeileZchn">
    <w:name w:val="Kopfzeile Zchn"/>
    <w:basedOn w:val="Absatz-Standardschriftart"/>
    <w:link w:val="Kopfzeile"/>
    <w:uiPriority w:val="99"/>
    <w:rsid w:val="008B7617"/>
  </w:style>
  <w:style w:type="paragraph" w:styleId="Fuzeile">
    <w:name w:val="footer"/>
    <w:basedOn w:val="Standard"/>
    <w:link w:val="FuzeileZchn"/>
    <w:uiPriority w:val="99"/>
    <w:unhideWhenUsed/>
    <w:rsid w:val="008B7617"/>
    <w:pPr>
      <w:tabs>
        <w:tab w:val="center" w:pos="4536"/>
        <w:tab w:val="right" w:pos="9072"/>
      </w:tabs>
    </w:pPr>
  </w:style>
  <w:style w:type="character" w:customStyle="1" w:styleId="FuzeileZchn">
    <w:name w:val="Fußzeile Zchn"/>
    <w:basedOn w:val="Absatz-Standardschriftart"/>
    <w:link w:val="Fuzeile"/>
    <w:uiPriority w:val="99"/>
    <w:rsid w:val="008B7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157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3cujPzH0KZWQXgIItPIotO/CgQ==">CgMxLjA4AHIhMUhrQ2dOYzU3TmlCQm8yaWROMFMyQzVzbTdHdmFlOTUw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2464</Words>
  <Characters>15529</Characters>
  <Application>Microsoft Office Word</Application>
  <DocSecurity>0</DocSecurity>
  <Lines>129</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Wolfgang Hockenjos</cp:lastModifiedBy>
  <cp:revision>7</cp:revision>
  <cp:lastPrinted>2025-05-04T21:21:00Z</cp:lastPrinted>
  <dcterms:created xsi:type="dcterms:W3CDTF">2025-05-05T13:32:00Z</dcterms:created>
  <dcterms:modified xsi:type="dcterms:W3CDTF">2025-05-07T17:55:00Z</dcterms:modified>
</cp:coreProperties>
</file>